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DA29D5">
        <w:tc>
          <w:tcPr>
            <w:tcW w:w="2235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DA29D5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DA29D5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DA29D5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D43AFF" w:rsidRPr="00BE6BE8" w:rsidTr="00DA29D5">
        <w:tc>
          <w:tcPr>
            <w:tcW w:w="2235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="00DB364E"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="0037438A"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Заведующий кафедрой</w:t>
            </w:r>
          </w:p>
        </w:tc>
        <w:tc>
          <w:tcPr>
            <w:tcW w:w="850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 w:rsidR="0037438A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 w:rsidR="0037438A"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438A">
              <w:rPr>
                <w:sz w:val="22"/>
                <w:szCs w:val="22"/>
              </w:rPr>
              <w:t>3</w:t>
            </w:r>
            <w:r w:rsidRPr="00F53EB1">
              <w:rPr>
                <w:sz w:val="22"/>
                <w:szCs w:val="22"/>
              </w:rPr>
              <w:t>.</w:t>
            </w:r>
            <w:r w:rsidR="0037438A"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D43AFF" w:rsidRPr="00F53EB1" w:rsidRDefault="00D43AFF" w:rsidP="00DA29D5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 w:rsidR="0037438A"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 w:rsidR="00DB364E">
              <w:rPr>
                <w:sz w:val="22"/>
                <w:szCs w:val="22"/>
                <w:lang w:val="en-US"/>
              </w:rPr>
              <w:t>1</w:t>
            </w:r>
            <w:r w:rsidR="0037438A"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D43AFF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C006B7" w:rsidRPr="00F53EB1" w:rsidRDefault="00D43AFF" w:rsidP="00DA29D5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наличие ученой степени доктора или кандидата наук,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</w:tc>
      </w:tr>
      <w:tr w:rsidR="0037438A" w:rsidRPr="00BE6BE8" w:rsidTr="00DA29D5">
        <w:tc>
          <w:tcPr>
            <w:tcW w:w="2235" w:type="dxa"/>
          </w:tcPr>
          <w:p w:rsidR="0037438A" w:rsidRPr="00DB364E" w:rsidRDefault="0037438A" w:rsidP="0037438A">
            <w:pPr>
              <w:jc w:val="both"/>
              <w:rPr>
                <w:sz w:val="22"/>
                <w:szCs w:val="22"/>
              </w:rPr>
            </w:pPr>
            <w:r w:rsidRPr="00DB364E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общей физики</w:t>
            </w:r>
          </w:p>
        </w:tc>
        <w:tc>
          <w:tcPr>
            <w:tcW w:w="1701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</w:t>
            </w:r>
          </w:p>
        </w:tc>
        <w:tc>
          <w:tcPr>
            <w:tcW w:w="850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37438A" w:rsidRPr="00E963B4" w:rsidRDefault="0037438A" w:rsidP="0037438A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</w:p>
        </w:tc>
      </w:tr>
      <w:tr w:rsidR="0037438A" w:rsidRPr="00BE6BE8" w:rsidTr="00DA29D5">
        <w:tc>
          <w:tcPr>
            <w:tcW w:w="2235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английской </w:t>
            </w:r>
            <w:r w:rsidRPr="00DB364E">
              <w:rPr>
                <w:rFonts w:eastAsiaTheme="minorHAnsi"/>
                <w:sz w:val="22"/>
                <w:szCs w:val="22"/>
                <w:lang w:eastAsia="en-US"/>
              </w:rPr>
              <w:t>филологии</w:t>
            </w:r>
          </w:p>
        </w:tc>
        <w:tc>
          <w:tcPr>
            <w:tcW w:w="1701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37438A" w:rsidRPr="00BE6BE8" w:rsidTr="00DA29D5">
        <w:tc>
          <w:tcPr>
            <w:tcW w:w="2235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английской филологии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F53EB1">
              <w:rPr>
                <w:sz w:val="22"/>
                <w:szCs w:val="22"/>
              </w:rPr>
              <w:t>– 0,5 ставки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37438A" w:rsidRPr="00F53EB1" w:rsidRDefault="0037438A" w:rsidP="0037438A">
            <w:pPr>
              <w:jc w:val="both"/>
            </w:pPr>
          </w:p>
        </w:tc>
      </w:tr>
      <w:tr w:rsidR="0037438A" w:rsidRPr="00BE6BE8" w:rsidTr="00DA29D5">
        <w:tc>
          <w:tcPr>
            <w:tcW w:w="2235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37438A" w:rsidRPr="00DB364E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  <w:r w:rsidRPr="00DB364E">
              <w:rPr>
                <w:sz w:val="22"/>
                <w:szCs w:val="22"/>
              </w:rPr>
              <w:t>– 0,5 ставки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</w:tr>
      <w:tr w:rsidR="0037438A" w:rsidRPr="00BE6BE8" w:rsidTr="00DA29D5">
        <w:tc>
          <w:tcPr>
            <w:tcW w:w="2235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иностранных языков</w:t>
            </w:r>
          </w:p>
        </w:tc>
        <w:tc>
          <w:tcPr>
            <w:tcW w:w="1701" w:type="dxa"/>
          </w:tcPr>
          <w:p w:rsidR="0037438A" w:rsidRPr="0037438A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37438A" w:rsidRPr="00F53EB1" w:rsidRDefault="0037438A" w:rsidP="0037438A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Default="00E963B4" w:rsidP="00E963B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русской филологии</w:t>
            </w:r>
          </w:p>
          <w:p w:rsidR="00E963B4" w:rsidRDefault="00E963B4" w:rsidP="00E963B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963B4" w:rsidRPr="0037438A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математического и информационного обеспечения экономических систем</w:t>
            </w:r>
          </w:p>
        </w:tc>
        <w:tc>
          <w:tcPr>
            <w:tcW w:w="1701" w:type="dxa"/>
          </w:tcPr>
          <w:p w:rsidR="00E963B4" w:rsidRPr="0037438A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095DDB"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E963B4" w:rsidRPr="0037438A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7438A">
              <w:rPr>
                <w:sz w:val="22"/>
                <w:szCs w:val="22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материаловедения и ресурсосберегающих технологий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37438A">
              <w:rPr>
                <w:sz w:val="22"/>
                <w:szCs w:val="22"/>
              </w:rPr>
              <w:t xml:space="preserve"> </w:t>
            </w:r>
            <w:r w:rsidRPr="0037438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7438A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A39DC">
              <w:rPr>
                <w:sz w:val="26"/>
                <w:szCs w:val="26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A39DC">
              <w:rPr>
                <w:sz w:val="26"/>
                <w:szCs w:val="26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финансов и бухгалтерского учета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DB364E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</w:pPr>
          </w:p>
        </w:tc>
      </w:tr>
      <w:tr w:rsidR="00E963B4" w:rsidRPr="00BE6BE8" w:rsidTr="00D606EF">
        <w:trPr>
          <w:trHeight w:val="1297"/>
        </w:trPr>
        <w:tc>
          <w:tcPr>
            <w:tcW w:w="2235" w:type="dxa"/>
          </w:tcPr>
          <w:p w:rsidR="00E963B4" w:rsidRPr="00095DDB" w:rsidRDefault="00E963B4" w:rsidP="00E963B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романо-германской филологии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E963B4">
              <w:rPr>
                <w:sz w:val="22"/>
                <w:szCs w:val="22"/>
              </w:rPr>
              <w:t>– 0,5 ставки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E963B4" w:rsidRPr="00BE6BE8" w:rsidTr="00DA29D5">
        <w:tc>
          <w:tcPr>
            <w:tcW w:w="2235" w:type="dxa"/>
          </w:tcPr>
          <w:p w:rsidR="00E963B4" w:rsidRPr="00E963B4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романо-германской филологии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иностранных языков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095DDB"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E963B4" w:rsidRPr="00F53EB1" w:rsidRDefault="00E963B4" w:rsidP="00E963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Default="00E963B4" w:rsidP="00E963B4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E963B4" w:rsidRPr="00F53EB1" w:rsidRDefault="00E963B4" w:rsidP="00E963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Default="00E963B4" w:rsidP="00E963B4">
            <w:r w:rsidRPr="009B5B44">
              <w:rPr>
                <w:sz w:val="22"/>
                <w:szCs w:val="22"/>
              </w:rPr>
              <w:lastRenderedPageBreak/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963B4">
              <w:rPr>
                <w:sz w:val="22"/>
                <w:szCs w:val="22"/>
              </w:rPr>
              <w:t>физического воспитания и спорта</w:t>
            </w:r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Default="00E963B4" w:rsidP="00E963B4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r>
              <w:rPr>
                <w:sz w:val="22"/>
                <w:szCs w:val="22"/>
              </w:rPr>
              <w:t>музыкального искусства</w:t>
            </w:r>
            <w:bookmarkEnd w:id="0"/>
          </w:p>
        </w:tc>
        <w:tc>
          <w:tcPr>
            <w:tcW w:w="1701" w:type="dxa"/>
          </w:tcPr>
          <w:p w:rsidR="00E963B4" w:rsidRPr="00F53EB1" w:rsidRDefault="00E963B4" w:rsidP="00E963B4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Default="00E963B4" w:rsidP="00E963B4">
            <w:r w:rsidRPr="009B5B44">
              <w:rPr>
                <w:sz w:val="22"/>
                <w:szCs w:val="22"/>
              </w:rPr>
              <w:t xml:space="preserve">Кафедра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sz w:val="22"/>
                <w:szCs w:val="22"/>
              </w:rPr>
              <w:t xml:space="preserve"> </w:t>
            </w:r>
            <w:r w:rsidRPr="009B5B4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9B5B44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дизайна</w:t>
            </w:r>
          </w:p>
        </w:tc>
        <w:tc>
          <w:tcPr>
            <w:tcW w:w="1701" w:type="dxa"/>
          </w:tcPr>
          <w:p w:rsidR="00E963B4" w:rsidRDefault="00E963B4" w:rsidP="00E963B4">
            <w:r w:rsidRPr="001156A7">
              <w:rPr>
                <w:sz w:val="22"/>
                <w:szCs w:val="22"/>
              </w:rPr>
              <w:t xml:space="preserve">Старший преподаватель 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E963B4" w:rsidRDefault="00E963B4" w:rsidP="00E963B4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>Кафедра туризма и культурного наследия</w:t>
            </w:r>
          </w:p>
        </w:tc>
        <w:tc>
          <w:tcPr>
            <w:tcW w:w="1701" w:type="dxa"/>
          </w:tcPr>
          <w:p w:rsidR="00E963B4" w:rsidRPr="001156A7" w:rsidRDefault="00E963B4" w:rsidP="00E963B4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E963B4" w:rsidRDefault="00E963B4" w:rsidP="00E963B4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>Кафедра экономики и управления на предприятии</w:t>
            </w:r>
          </w:p>
        </w:tc>
        <w:tc>
          <w:tcPr>
            <w:tcW w:w="1701" w:type="dxa"/>
          </w:tcPr>
          <w:p w:rsidR="00E963B4" w:rsidRPr="001156A7" w:rsidRDefault="00E963B4" w:rsidP="00E963B4">
            <w:r w:rsidRPr="001156A7"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F53EB1" w:rsidRDefault="00E963B4" w:rsidP="00E963B4">
            <w:pPr>
              <w:jc w:val="both"/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C006B7" w:rsidRDefault="00E963B4" w:rsidP="00E963B4">
            <w:pPr>
              <w:rPr>
                <w:sz w:val="22"/>
                <w:szCs w:val="22"/>
              </w:rPr>
            </w:pPr>
            <w:r w:rsidRPr="00C006B7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возрастной и педагогической психологии</w:t>
            </w:r>
          </w:p>
        </w:tc>
        <w:tc>
          <w:tcPr>
            <w:tcW w:w="1701" w:type="dxa"/>
          </w:tcPr>
          <w:p w:rsidR="00E963B4" w:rsidRPr="00C006B7" w:rsidRDefault="00E963B4" w:rsidP="00E96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C006B7" w:rsidRDefault="00E963B4" w:rsidP="00E963B4">
            <w:pPr>
              <w:jc w:val="both"/>
              <w:rPr>
                <w:sz w:val="22"/>
                <w:szCs w:val="22"/>
              </w:rPr>
            </w:pPr>
          </w:p>
        </w:tc>
      </w:tr>
      <w:tr w:rsidR="00E963B4" w:rsidRPr="00BE6BE8" w:rsidTr="00DA29D5">
        <w:tc>
          <w:tcPr>
            <w:tcW w:w="2235" w:type="dxa"/>
          </w:tcPr>
          <w:p w:rsidR="00E963B4" w:rsidRPr="00E963B4" w:rsidRDefault="00E963B4" w:rsidP="00E963B4">
            <w:pPr>
              <w:rPr>
                <w:sz w:val="22"/>
                <w:szCs w:val="22"/>
              </w:rPr>
            </w:pPr>
            <w:r w:rsidRPr="00E963B4">
              <w:rPr>
                <w:sz w:val="22"/>
                <w:szCs w:val="22"/>
              </w:rPr>
              <w:t xml:space="preserve">Кафедра современных </w:t>
            </w:r>
            <w:proofErr w:type="gramStart"/>
            <w:r w:rsidRPr="00E963B4">
              <w:rPr>
                <w:sz w:val="22"/>
                <w:szCs w:val="22"/>
              </w:rPr>
              <w:t>технологий образования взрослых Института повышения квалификации</w:t>
            </w:r>
            <w:proofErr w:type="gramEnd"/>
            <w:r w:rsidRPr="00E963B4">
              <w:rPr>
                <w:sz w:val="22"/>
                <w:szCs w:val="22"/>
              </w:rPr>
              <w:t xml:space="preserve"> и переподготовки кадров</w:t>
            </w:r>
          </w:p>
        </w:tc>
        <w:tc>
          <w:tcPr>
            <w:tcW w:w="1701" w:type="dxa"/>
          </w:tcPr>
          <w:p w:rsidR="00E963B4" w:rsidRDefault="00E963B4" w:rsidP="00E963B4">
            <w:r>
              <w:rPr>
                <w:sz w:val="22"/>
                <w:szCs w:val="22"/>
              </w:rPr>
              <w:t>Старший преподаватель</w:t>
            </w:r>
          </w:p>
        </w:tc>
        <w:tc>
          <w:tcPr>
            <w:tcW w:w="850" w:type="dxa"/>
          </w:tcPr>
          <w:p w:rsidR="00E963B4" w:rsidRPr="00F53EB1" w:rsidRDefault="00E963B4" w:rsidP="00E963B4">
            <w:pPr>
              <w:jc w:val="both"/>
            </w:pPr>
          </w:p>
        </w:tc>
        <w:tc>
          <w:tcPr>
            <w:tcW w:w="1843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E963B4" w:rsidRPr="00F53EB1" w:rsidRDefault="00E963B4" w:rsidP="00E963B4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E963B4" w:rsidRPr="00F53EB1" w:rsidRDefault="00E963B4" w:rsidP="00E963B4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E963B4" w:rsidRPr="00C006B7" w:rsidRDefault="00E963B4" w:rsidP="00E963B4">
            <w:pPr>
              <w:jc w:val="both"/>
            </w:pPr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963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06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963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43A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12" w:rsidRDefault="00F22D12">
      <w:pPr>
        <w:spacing w:after="0" w:line="240" w:lineRule="auto"/>
      </w:pPr>
      <w:r>
        <w:separator/>
      </w:r>
    </w:p>
  </w:endnote>
  <w:endnote w:type="continuationSeparator" w:id="0">
    <w:p w:rsidR="00F22D12" w:rsidRDefault="00F2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12" w:rsidRDefault="00F22D12">
      <w:pPr>
        <w:spacing w:after="0" w:line="240" w:lineRule="auto"/>
      </w:pPr>
      <w:r>
        <w:separator/>
      </w:r>
    </w:p>
  </w:footnote>
  <w:footnote w:type="continuationSeparator" w:id="0">
    <w:p w:rsidR="00F22D12" w:rsidRDefault="00F2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4FE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40AB6"/>
    <w:rsid w:val="001449CB"/>
    <w:rsid w:val="00146EDE"/>
    <w:rsid w:val="001C5C12"/>
    <w:rsid w:val="001F4837"/>
    <w:rsid w:val="001F4EA1"/>
    <w:rsid w:val="0020064D"/>
    <w:rsid w:val="002074EB"/>
    <w:rsid w:val="00207D9A"/>
    <w:rsid w:val="002661FE"/>
    <w:rsid w:val="00271728"/>
    <w:rsid w:val="002A1B4F"/>
    <w:rsid w:val="002F427B"/>
    <w:rsid w:val="00333E6B"/>
    <w:rsid w:val="0034154E"/>
    <w:rsid w:val="00351BD2"/>
    <w:rsid w:val="0037438A"/>
    <w:rsid w:val="00404150"/>
    <w:rsid w:val="0041589F"/>
    <w:rsid w:val="004C1F81"/>
    <w:rsid w:val="004F04FE"/>
    <w:rsid w:val="005665D9"/>
    <w:rsid w:val="0058070B"/>
    <w:rsid w:val="00591273"/>
    <w:rsid w:val="005B0494"/>
    <w:rsid w:val="00600960"/>
    <w:rsid w:val="00602E5B"/>
    <w:rsid w:val="0067622C"/>
    <w:rsid w:val="00694770"/>
    <w:rsid w:val="006C7CCA"/>
    <w:rsid w:val="00762189"/>
    <w:rsid w:val="007B41AD"/>
    <w:rsid w:val="007C1AA8"/>
    <w:rsid w:val="007C1ABA"/>
    <w:rsid w:val="007D02FA"/>
    <w:rsid w:val="008066E6"/>
    <w:rsid w:val="008B2664"/>
    <w:rsid w:val="00912CA2"/>
    <w:rsid w:val="009243E1"/>
    <w:rsid w:val="009418FE"/>
    <w:rsid w:val="009459C5"/>
    <w:rsid w:val="0094715A"/>
    <w:rsid w:val="009B168A"/>
    <w:rsid w:val="009C3501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18</cp:revision>
  <cp:lastPrinted>2023-04-19T10:45:00Z</cp:lastPrinted>
  <dcterms:created xsi:type="dcterms:W3CDTF">2023-09-27T13:37:00Z</dcterms:created>
  <dcterms:modified xsi:type="dcterms:W3CDTF">2025-09-30T12:23:00Z</dcterms:modified>
</cp:coreProperties>
</file>