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04" w:rsidRPr="00AD4846" w:rsidRDefault="002C6704" w:rsidP="002C6704">
      <w:pPr>
        <w:jc w:val="center"/>
        <w:rPr>
          <w:b/>
        </w:rPr>
      </w:pPr>
      <w:r w:rsidRPr="00AD4846">
        <w:rPr>
          <w:b/>
        </w:rPr>
        <w:t xml:space="preserve">Программа приёма </w:t>
      </w:r>
    </w:p>
    <w:p w:rsidR="002C6704" w:rsidRPr="00AD4846" w:rsidRDefault="002C6704" w:rsidP="002C67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846">
        <w:rPr>
          <w:rFonts w:ascii="Times New Roman" w:hAnsi="Times New Roman" w:cs="Times New Roman"/>
          <w:b/>
          <w:sz w:val="24"/>
          <w:szCs w:val="24"/>
        </w:rPr>
        <w:t xml:space="preserve">учащихся педагогических классов школ Ленинского района г.Гродно и «Средней школы № 7 г. Волковыска», представителей профильного лагеря «Учитель </w:t>
      </w:r>
      <w:r w:rsidRPr="00AD4846">
        <w:rPr>
          <w:rFonts w:ascii="Times New Roman" w:hAnsi="Times New Roman" w:cs="Times New Roman"/>
          <w:b/>
          <w:sz w:val="24"/>
          <w:szCs w:val="24"/>
          <w:lang w:val="en-US"/>
        </w:rPr>
        <w:t>Next</w:t>
      </w:r>
      <w:r w:rsidRPr="00AD4846">
        <w:rPr>
          <w:rFonts w:ascii="Times New Roman" w:hAnsi="Times New Roman" w:cs="Times New Roman"/>
          <w:b/>
          <w:sz w:val="24"/>
          <w:szCs w:val="24"/>
        </w:rPr>
        <w:t>»</w:t>
      </w:r>
    </w:p>
    <w:p w:rsidR="002C6704" w:rsidRPr="00AD4846" w:rsidRDefault="002C6704" w:rsidP="002C6704">
      <w:pPr>
        <w:jc w:val="center"/>
        <w:rPr>
          <w:b/>
          <w:lang w:val="be-BY"/>
        </w:rPr>
      </w:pPr>
      <w:r w:rsidRPr="00AD4846">
        <w:rPr>
          <w:b/>
          <w:lang w:val="be-BY"/>
        </w:rPr>
        <w:t>28</w:t>
      </w:r>
      <w:r w:rsidRPr="00AD4846">
        <w:rPr>
          <w:b/>
        </w:rPr>
        <w:t>.</w:t>
      </w:r>
      <w:r w:rsidRPr="00AD4846">
        <w:rPr>
          <w:b/>
          <w:lang w:val="be-BY"/>
        </w:rPr>
        <w:t>03</w:t>
      </w:r>
      <w:r w:rsidRPr="00AD4846">
        <w:rPr>
          <w:b/>
        </w:rPr>
        <w:t>.201</w:t>
      </w:r>
      <w:r w:rsidRPr="00AD4846">
        <w:rPr>
          <w:b/>
          <w:lang w:val="be-BY"/>
        </w:rPr>
        <w:t>8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394"/>
        <w:gridCol w:w="5245"/>
      </w:tblGrid>
      <w:tr w:rsidR="002C6704" w:rsidRPr="001F2688" w:rsidTr="00FB6F35">
        <w:tc>
          <w:tcPr>
            <w:tcW w:w="851" w:type="dxa"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jc w:val="center"/>
              <w:rPr>
                <w:b/>
              </w:rPr>
            </w:pPr>
            <w:r w:rsidRPr="001F2688">
              <w:rPr>
                <w:b/>
              </w:rPr>
              <w:t>Дата</w:t>
            </w:r>
          </w:p>
        </w:tc>
        <w:tc>
          <w:tcPr>
            <w:tcW w:w="4394" w:type="dxa"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jc w:val="center"/>
              <w:rPr>
                <w:b/>
              </w:rPr>
            </w:pPr>
            <w:r w:rsidRPr="001F2688">
              <w:rPr>
                <w:b/>
              </w:rPr>
              <w:t>Мероприятие</w:t>
            </w:r>
          </w:p>
        </w:tc>
        <w:tc>
          <w:tcPr>
            <w:tcW w:w="5245" w:type="dxa"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jc w:val="center"/>
              <w:rPr>
                <w:b/>
              </w:rPr>
            </w:pPr>
            <w:r w:rsidRPr="001F2688">
              <w:rPr>
                <w:b/>
              </w:rPr>
              <w:t>Ответственные</w:t>
            </w:r>
          </w:p>
        </w:tc>
      </w:tr>
      <w:tr w:rsidR="002C6704" w:rsidRPr="001F2688" w:rsidTr="00FB6F35">
        <w:trPr>
          <w:trHeight w:val="817"/>
        </w:trPr>
        <w:tc>
          <w:tcPr>
            <w:tcW w:w="851" w:type="dxa"/>
            <w:vMerge w:val="restart"/>
            <w:textDirection w:val="btLr"/>
            <w:vAlign w:val="center"/>
          </w:tcPr>
          <w:p w:rsidR="002C6704" w:rsidRPr="00BD50A8" w:rsidRDefault="002C6704" w:rsidP="00FB6F35">
            <w:pPr>
              <w:tabs>
                <w:tab w:val="left" w:pos="4110"/>
                <w:tab w:val="center" w:pos="4677"/>
              </w:tabs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28</w:t>
            </w:r>
            <w:r w:rsidRPr="001F2688">
              <w:rPr>
                <w:b/>
              </w:rPr>
              <w:t>.</w:t>
            </w:r>
            <w:r>
              <w:rPr>
                <w:b/>
                <w:lang w:val="be-BY"/>
              </w:rPr>
              <w:t>03</w:t>
            </w:r>
            <w:r w:rsidRPr="001F2688">
              <w:rPr>
                <w:b/>
              </w:rPr>
              <w:t>.201</w:t>
            </w:r>
            <w:r>
              <w:rPr>
                <w:b/>
                <w:lang w:val="be-BY"/>
              </w:rPr>
              <w:t>8</w:t>
            </w:r>
          </w:p>
        </w:tc>
        <w:tc>
          <w:tcPr>
            <w:tcW w:w="4394" w:type="dxa"/>
          </w:tcPr>
          <w:p w:rsidR="002C6704" w:rsidRPr="001F2688" w:rsidRDefault="002C6704" w:rsidP="00FB6F35">
            <w:pPr>
              <w:jc w:val="both"/>
              <w:rPr>
                <w:b/>
              </w:rPr>
            </w:pPr>
            <w:r w:rsidRPr="001F2688">
              <w:t>9.00 – Встреча и знакомство с учащимися</w:t>
            </w:r>
          </w:p>
        </w:tc>
        <w:tc>
          <w:tcPr>
            <w:tcW w:w="5245" w:type="dxa"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jc w:val="both"/>
            </w:pPr>
            <w:proofErr w:type="spellStart"/>
            <w:r w:rsidRPr="001F2688">
              <w:t>Лапковская</w:t>
            </w:r>
            <w:proofErr w:type="spellEnd"/>
            <w:r w:rsidRPr="001F2688">
              <w:t xml:space="preserve"> Е.Н, заместитель декана педагогического факультета по ИВР</w:t>
            </w:r>
            <w:r>
              <w:t>;</w:t>
            </w:r>
            <w:r w:rsidRPr="001F2688">
              <w:t xml:space="preserve"> </w:t>
            </w:r>
            <w:proofErr w:type="spellStart"/>
            <w:r w:rsidRPr="001F2688">
              <w:t>Крофто</w:t>
            </w:r>
            <w:proofErr w:type="spellEnd"/>
            <w:r w:rsidRPr="001F2688">
              <w:t xml:space="preserve"> А.В., координатор по </w:t>
            </w:r>
            <w:proofErr w:type="spellStart"/>
            <w:r w:rsidRPr="001F2688">
              <w:t>профориентационной</w:t>
            </w:r>
            <w:proofErr w:type="spellEnd"/>
            <w:r w:rsidRPr="001F2688">
              <w:t xml:space="preserve"> работе педагогического факультета, сту</w:t>
            </w:r>
            <w:r>
              <w:t xml:space="preserve">денты </w:t>
            </w:r>
            <w:r w:rsidRPr="001F2688">
              <w:t>педагогического факультета</w:t>
            </w:r>
          </w:p>
        </w:tc>
      </w:tr>
      <w:tr w:rsidR="002C6704" w:rsidRPr="001F2688" w:rsidTr="00FB6F35">
        <w:tc>
          <w:tcPr>
            <w:tcW w:w="851" w:type="dxa"/>
            <w:vMerge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rPr>
                <w:b/>
              </w:rPr>
            </w:pPr>
          </w:p>
        </w:tc>
        <w:tc>
          <w:tcPr>
            <w:tcW w:w="4394" w:type="dxa"/>
          </w:tcPr>
          <w:p w:rsidR="002C6704" w:rsidRPr="001F2688" w:rsidRDefault="002C6704" w:rsidP="00FB6F35">
            <w:pPr>
              <w:jc w:val="both"/>
            </w:pPr>
            <w:r w:rsidRPr="001F2688">
              <w:t xml:space="preserve">9.30 – Круглый стол «Учитель </w:t>
            </w:r>
            <w:r w:rsidRPr="001F2688">
              <w:rPr>
                <w:lang w:val="en-US"/>
              </w:rPr>
              <w:t>Next</w:t>
            </w:r>
            <w:r w:rsidRPr="001F2688">
              <w:t xml:space="preserve">» </w:t>
            </w:r>
            <w:r w:rsidRPr="001F2688">
              <w:sym w:font="Symbol" w:char="F02D"/>
            </w:r>
            <w:r w:rsidRPr="001F2688">
              <w:t xml:space="preserve"> путь в профессию»</w:t>
            </w:r>
          </w:p>
        </w:tc>
        <w:tc>
          <w:tcPr>
            <w:tcW w:w="5245" w:type="dxa"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jc w:val="both"/>
            </w:pPr>
            <w:proofErr w:type="spellStart"/>
            <w:r w:rsidRPr="001F2688">
              <w:t>Кострица</w:t>
            </w:r>
            <w:proofErr w:type="spellEnd"/>
            <w:r w:rsidRPr="001F2688">
              <w:t xml:space="preserve"> С.Я., декан педагогического факультета, </w:t>
            </w:r>
            <w:proofErr w:type="spellStart"/>
            <w:r w:rsidRPr="001F2688">
              <w:t>Лапковская</w:t>
            </w:r>
            <w:proofErr w:type="spellEnd"/>
            <w:r w:rsidRPr="001F2688">
              <w:t xml:space="preserve"> Е.Н, заместитель декана педагогического факультета по ИВР, </w:t>
            </w:r>
            <w:proofErr w:type="spellStart"/>
            <w:r w:rsidRPr="001F2688">
              <w:t>Крофто</w:t>
            </w:r>
            <w:proofErr w:type="spellEnd"/>
            <w:r w:rsidRPr="001F2688">
              <w:t xml:space="preserve"> А.В., координатор по </w:t>
            </w:r>
            <w:proofErr w:type="spellStart"/>
            <w:r w:rsidRPr="001F2688">
              <w:t>профориентационной</w:t>
            </w:r>
            <w:proofErr w:type="spellEnd"/>
            <w:r w:rsidRPr="001F2688">
              <w:t xml:space="preserve"> работе педагогического факультета</w:t>
            </w:r>
          </w:p>
        </w:tc>
      </w:tr>
      <w:tr w:rsidR="002C6704" w:rsidRPr="001F2688" w:rsidTr="00FB6F35">
        <w:tc>
          <w:tcPr>
            <w:tcW w:w="851" w:type="dxa"/>
            <w:vMerge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rPr>
                <w:b/>
              </w:rPr>
            </w:pPr>
          </w:p>
        </w:tc>
        <w:tc>
          <w:tcPr>
            <w:tcW w:w="4394" w:type="dxa"/>
          </w:tcPr>
          <w:p w:rsidR="002C6704" w:rsidRPr="001F2688" w:rsidRDefault="002C6704" w:rsidP="00FB6F35">
            <w:pPr>
              <w:jc w:val="both"/>
            </w:pPr>
            <w:r w:rsidRPr="001F2688">
              <w:t>1</w:t>
            </w:r>
            <w:r>
              <w:t>0</w:t>
            </w:r>
            <w:r w:rsidRPr="001F2688">
              <w:t xml:space="preserve">.30 – знакомство с </w:t>
            </w:r>
            <w:r>
              <w:t xml:space="preserve">филологическим </w:t>
            </w:r>
            <w:r w:rsidRPr="001F2688">
              <w:t>факультетом</w:t>
            </w:r>
          </w:p>
        </w:tc>
        <w:tc>
          <w:tcPr>
            <w:tcW w:w="5245" w:type="dxa"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jc w:val="both"/>
            </w:pPr>
            <w:r>
              <w:t>Лисовская И.С.</w:t>
            </w:r>
            <w:r w:rsidRPr="001F2688">
              <w:t>, декан ф</w:t>
            </w:r>
            <w:r>
              <w:t>илологического ф</w:t>
            </w:r>
            <w:r w:rsidRPr="001F2688">
              <w:t>акультета</w:t>
            </w:r>
          </w:p>
        </w:tc>
      </w:tr>
      <w:tr w:rsidR="002C6704" w:rsidRPr="001F2688" w:rsidTr="00FB6F35">
        <w:tc>
          <w:tcPr>
            <w:tcW w:w="851" w:type="dxa"/>
            <w:vMerge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rPr>
                <w:b/>
              </w:rPr>
            </w:pPr>
          </w:p>
        </w:tc>
        <w:tc>
          <w:tcPr>
            <w:tcW w:w="4394" w:type="dxa"/>
          </w:tcPr>
          <w:p w:rsidR="002C6704" w:rsidRPr="001F2688" w:rsidRDefault="002C6704" w:rsidP="00FB6F35">
            <w:pPr>
              <w:jc w:val="both"/>
            </w:pPr>
            <w:r w:rsidRPr="001F2688">
              <w:t>1</w:t>
            </w:r>
            <w:r>
              <w:t>1</w:t>
            </w:r>
            <w:r w:rsidRPr="001F2688">
              <w:t>.</w:t>
            </w:r>
            <w:r>
              <w:t>3</w:t>
            </w:r>
            <w:r w:rsidRPr="001F2688">
              <w:t xml:space="preserve">0 – знакомство с </w:t>
            </w:r>
            <w:r>
              <w:t xml:space="preserve">физико-техническим </w:t>
            </w:r>
            <w:r w:rsidRPr="001F2688">
              <w:t>факультетом</w:t>
            </w:r>
          </w:p>
        </w:tc>
        <w:tc>
          <w:tcPr>
            <w:tcW w:w="5245" w:type="dxa"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jc w:val="both"/>
            </w:pPr>
            <w:r>
              <w:t>Герман</w:t>
            </w:r>
            <w:r>
              <w:t xml:space="preserve"> </w:t>
            </w:r>
            <w:r>
              <w:t>А.Е., декан физико-технического факультета</w:t>
            </w:r>
          </w:p>
        </w:tc>
      </w:tr>
      <w:tr w:rsidR="002C6704" w:rsidRPr="001F2688" w:rsidTr="00FB6F35">
        <w:tc>
          <w:tcPr>
            <w:tcW w:w="851" w:type="dxa"/>
            <w:vMerge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rPr>
                <w:b/>
              </w:rPr>
            </w:pPr>
          </w:p>
        </w:tc>
        <w:tc>
          <w:tcPr>
            <w:tcW w:w="4394" w:type="dxa"/>
          </w:tcPr>
          <w:p w:rsidR="002C6704" w:rsidRPr="001F2688" w:rsidRDefault="002C6704" w:rsidP="00FB6F35">
            <w:pPr>
              <w:jc w:val="both"/>
            </w:pPr>
            <w:r w:rsidRPr="001F2688">
              <w:t>1</w:t>
            </w:r>
            <w:r>
              <w:t>2</w:t>
            </w:r>
            <w:r w:rsidRPr="001F2688">
              <w:t>.</w:t>
            </w:r>
            <w:r>
              <w:t>3</w:t>
            </w:r>
            <w:r w:rsidRPr="001F2688">
              <w:t>0 – знакомство с факультетом</w:t>
            </w:r>
            <w:r>
              <w:t xml:space="preserve"> истории, коммуникации и туризма</w:t>
            </w:r>
          </w:p>
        </w:tc>
        <w:tc>
          <w:tcPr>
            <w:tcW w:w="5245" w:type="dxa"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jc w:val="both"/>
            </w:pPr>
            <w:proofErr w:type="spellStart"/>
            <w:r>
              <w:t>Белозорович</w:t>
            </w:r>
            <w:proofErr w:type="spellEnd"/>
            <w:r>
              <w:t xml:space="preserve"> В.А.</w:t>
            </w:r>
            <w:r>
              <w:t xml:space="preserve">, </w:t>
            </w:r>
            <w:r>
              <w:t xml:space="preserve">и.о. </w:t>
            </w:r>
            <w:r w:rsidRPr="001F2688">
              <w:t>факультет</w:t>
            </w:r>
            <w:r>
              <w:t>а истории, коммуникации и туризма</w:t>
            </w:r>
          </w:p>
        </w:tc>
      </w:tr>
      <w:tr w:rsidR="002C6704" w:rsidRPr="001F2688" w:rsidTr="00FB6F35">
        <w:tc>
          <w:tcPr>
            <w:tcW w:w="851" w:type="dxa"/>
            <w:vMerge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rPr>
                <w:b/>
              </w:rPr>
            </w:pPr>
          </w:p>
        </w:tc>
        <w:tc>
          <w:tcPr>
            <w:tcW w:w="4394" w:type="dxa"/>
          </w:tcPr>
          <w:p w:rsidR="002C6704" w:rsidRPr="001F2688" w:rsidRDefault="002C6704" w:rsidP="00FB6F35">
            <w:pPr>
              <w:jc w:val="both"/>
              <w:rPr>
                <w:b/>
              </w:rPr>
            </w:pPr>
            <w:r w:rsidRPr="001F2688">
              <w:t xml:space="preserve">13.30 – Обед </w:t>
            </w:r>
          </w:p>
        </w:tc>
        <w:tc>
          <w:tcPr>
            <w:tcW w:w="5245" w:type="dxa"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jc w:val="both"/>
              <w:rPr>
                <w:b/>
              </w:rPr>
            </w:pPr>
            <w:proofErr w:type="spellStart"/>
            <w:r w:rsidRPr="001F2688">
              <w:t>Лозовик</w:t>
            </w:r>
            <w:proofErr w:type="spellEnd"/>
            <w:r w:rsidRPr="001F2688">
              <w:t xml:space="preserve"> Т.Е., начальник Центра общественного питания, сту</w:t>
            </w:r>
            <w:r>
              <w:t xml:space="preserve">денты </w:t>
            </w:r>
            <w:r w:rsidRPr="001F2688">
              <w:t>педагогического факультета</w:t>
            </w:r>
          </w:p>
        </w:tc>
      </w:tr>
      <w:tr w:rsidR="002C6704" w:rsidRPr="001F2688" w:rsidTr="00FB6F35">
        <w:tc>
          <w:tcPr>
            <w:tcW w:w="851" w:type="dxa"/>
            <w:vMerge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rPr>
                <w:b/>
              </w:rPr>
            </w:pPr>
          </w:p>
        </w:tc>
        <w:tc>
          <w:tcPr>
            <w:tcW w:w="4394" w:type="dxa"/>
          </w:tcPr>
          <w:p w:rsidR="002C6704" w:rsidRPr="001F2688" w:rsidRDefault="002C6704" w:rsidP="00FB6F35">
            <w:pPr>
              <w:jc w:val="both"/>
            </w:pPr>
            <w:r w:rsidRPr="001F2688">
              <w:t>1</w:t>
            </w:r>
            <w:r>
              <w:t>4</w:t>
            </w:r>
            <w:r w:rsidRPr="001F2688">
              <w:t xml:space="preserve">.00 – знакомство с </w:t>
            </w:r>
            <w:r>
              <w:rPr>
                <w:lang w:val="be-BY"/>
              </w:rPr>
              <w:t>факультетом психологии</w:t>
            </w:r>
          </w:p>
        </w:tc>
        <w:tc>
          <w:tcPr>
            <w:tcW w:w="5245" w:type="dxa"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jc w:val="both"/>
            </w:pPr>
            <w:proofErr w:type="spellStart"/>
            <w:r>
              <w:t>Ракицкая</w:t>
            </w:r>
            <w:proofErr w:type="spellEnd"/>
            <w:r>
              <w:t xml:space="preserve"> </w:t>
            </w:r>
            <w:r>
              <w:t>А.В., декан факультета психологии</w:t>
            </w:r>
          </w:p>
        </w:tc>
      </w:tr>
      <w:tr w:rsidR="002C6704" w:rsidRPr="001F2688" w:rsidTr="00FB6F35">
        <w:trPr>
          <w:trHeight w:val="260"/>
        </w:trPr>
        <w:tc>
          <w:tcPr>
            <w:tcW w:w="851" w:type="dxa"/>
            <w:vMerge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rPr>
                <w:b/>
              </w:rPr>
            </w:pPr>
          </w:p>
        </w:tc>
        <w:tc>
          <w:tcPr>
            <w:tcW w:w="4394" w:type="dxa"/>
          </w:tcPr>
          <w:p w:rsidR="002C6704" w:rsidRPr="001F2688" w:rsidRDefault="002C6704" w:rsidP="00FB6F35">
            <w:pPr>
              <w:jc w:val="both"/>
            </w:pPr>
            <w:r>
              <w:t>15.00 – знакомство с факультетом искусств и дизайна</w:t>
            </w:r>
          </w:p>
        </w:tc>
        <w:tc>
          <w:tcPr>
            <w:tcW w:w="5245" w:type="dxa"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jc w:val="both"/>
            </w:pPr>
            <w:proofErr w:type="spellStart"/>
            <w:r>
              <w:t>Черниловская</w:t>
            </w:r>
            <w:proofErr w:type="spellEnd"/>
            <w:r>
              <w:t xml:space="preserve"> Л.О., декан факультета искусств и дизайна</w:t>
            </w:r>
          </w:p>
        </w:tc>
      </w:tr>
      <w:tr w:rsidR="002C6704" w:rsidRPr="001F2688" w:rsidTr="00FB6F35">
        <w:trPr>
          <w:trHeight w:val="260"/>
        </w:trPr>
        <w:tc>
          <w:tcPr>
            <w:tcW w:w="851" w:type="dxa"/>
            <w:vMerge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rPr>
                <w:b/>
              </w:rPr>
            </w:pPr>
          </w:p>
        </w:tc>
        <w:tc>
          <w:tcPr>
            <w:tcW w:w="4394" w:type="dxa"/>
          </w:tcPr>
          <w:p w:rsidR="002C6704" w:rsidRPr="00DD1A83" w:rsidRDefault="002C6704" w:rsidP="00FB6F35">
            <w:pPr>
              <w:jc w:val="both"/>
              <w:rPr>
                <w:b/>
              </w:rPr>
            </w:pPr>
            <w:r w:rsidRPr="00DD1A83">
              <w:t>15.0</w:t>
            </w:r>
            <w:r w:rsidRPr="00DD1A83">
              <w:t>5</w:t>
            </w:r>
            <w:r w:rsidRPr="00DD1A83">
              <w:t xml:space="preserve"> – Проведение мастер-класса</w:t>
            </w:r>
            <w:r>
              <w:t xml:space="preserve"> для студентов и преподавателей</w:t>
            </w:r>
            <w:r w:rsidRPr="00DD1A83">
              <w:t xml:space="preserve"> «</w:t>
            </w:r>
            <w:r w:rsidRPr="00DD1A83">
              <w:t>Развитие творческого мышления на уроках русской литературы через использование элементов конвергентной педагогики</w:t>
            </w:r>
            <w:r w:rsidRPr="00DD1A83">
              <w:t xml:space="preserve">» </w:t>
            </w:r>
          </w:p>
        </w:tc>
        <w:tc>
          <w:tcPr>
            <w:tcW w:w="5245" w:type="dxa"/>
          </w:tcPr>
          <w:p w:rsidR="002C6704" w:rsidRPr="009F398C" w:rsidRDefault="002C6704" w:rsidP="00FB6F35">
            <w:pPr>
              <w:tabs>
                <w:tab w:val="left" w:pos="4110"/>
                <w:tab w:val="center" w:pos="4677"/>
              </w:tabs>
              <w:jc w:val="both"/>
            </w:pPr>
            <w:proofErr w:type="spellStart"/>
            <w:r>
              <w:t>Матылевич</w:t>
            </w:r>
            <w:proofErr w:type="spellEnd"/>
            <w:r>
              <w:t xml:space="preserve"> И.И</w:t>
            </w:r>
            <w:r w:rsidRPr="009F398C">
              <w:t xml:space="preserve">., учитель </w:t>
            </w:r>
            <w:r>
              <w:t>высшей квалификационной категории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F398C">
              <w:t>«Средн</w:t>
            </w:r>
            <w:r>
              <w:t>ей</w:t>
            </w:r>
            <w:r w:rsidRPr="009F398C">
              <w:t xml:space="preserve"> школ</w:t>
            </w:r>
            <w:r>
              <w:t>ы</w:t>
            </w:r>
            <w:r w:rsidRPr="009F398C">
              <w:t xml:space="preserve"> №</w:t>
            </w:r>
            <w:r>
              <w:t> </w:t>
            </w:r>
            <w:r w:rsidRPr="009F398C">
              <w:t>7 г.</w:t>
            </w:r>
            <w:r>
              <w:t xml:space="preserve"> </w:t>
            </w:r>
            <w:r w:rsidRPr="009F398C">
              <w:t xml:space="preserve">Волковыска», Коляго О.В., </w:t>
            </w:r>
            <w:r w:rsidRPr="009F398C">
              <w:rPr>
                <w:color w:val="000000"/>
                <w:shd w:val="clear" w:color="auto" w:fill="FFFFFF"/>
              </w:rPr>
              <w:t xml:space="preserve">заведующий лабораторией образовательных инноваций, </w:t>
            </w:r>
            <w:proofErr w:type="spellStart"/>
            <w:r w:rsidRPr="009F398C">
              <w:t>Лапковская</w:t>
            </w:r>
            <w:proofErr w:type="spellEnd"/>
            <w:r w:rsidRPr="009F398C">
              <w:t xml:space="preserve"> Е.Н, заместитель декана педагогического факультета по ИВР, </w:t>
            </w:r>
            <w:proofErr w:type="spellStart"/>
            <w:r w:rsidRPr="009F398C">
              <w:t>Крофто</w:t>
            </w:r>
            <w:proofErr w:type="spellEnd"/>
            <w:r w:rsidRPr="009F398C">
              <w:t xml:space="preserve"> А.В., координатор по </w:t>
            </w:r>
            <w:proofErr w:type="spellStart"/>
            <w:r w:rsidRPr="009F398C">
              <w:t>профориентационной</w:t>
            </w:r>
            <w:proofErr w:type="spellEnd"/>
            <w:r w:rsidRPr="009F398C">
              <w:t xml:space="preserve"> работе педагогического факультета </w:t>
            </w:r>
          </w:p>
        </w:tc>
      </w:tr>
      <w:tr w:rsidR="002C6704" w:rsidRPr="001F2688" w:rsidTr="00FB6F35">
        <w:trPr>
          <w:trHeight w:val="260"/>
        </w:trPr>
        <w:tc>
          <w:tcPr>
            <w:tcW w:w="851" w:type="dxa"/>
            <w:vMerge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rPr>
                <w:b/>
              </w:rPr>
            </w:pPr>
          </w:p>
        </w:tc>
        <w:tc>
          <w:tcPr>
            <w:tcW w:w="4394" w:type="dxa"/>
          </w:tcPr>
          <w:p w:rsidR="002C6704" w:rsidRPr="001F2688" w:rsidRDefault="002C6704" w:rsidP="00FB6F35">
            <w:pPr>
              <w:jc w:val="both"/>
              <w:rPr>
                <w:b/>
              </w:rPr>
            </w:pPr>
            <w:r w:rsidRPr="001F2688">
              <w:t>16.00 – Ужин</w:t>
            </w:r>
          </w:p>
        </w:tc>
        <w:tc>
          <w:tcPr>
            <w:tcW w:w="5245" w:type="dxa"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jc w:val="both"/>
              <w:rPr>
                <w:b/>
              </w:rPr>
            </w:pPr>
            <w:proofErr w:type="spellStart"/>
            <w:r w:rsidRPr="001F2688">
              <w:t>Лозовик</w:t>
            </w:r>
            <w:proofErr w:type="spellEnd"/>
            <w:r w:rsidRPr="001F2688">
              <w:t xml:space="preserve"> Т.Е., начальник Центра общественного питания, сту</w:t>
            </w:r>
            <w:r>
              <w:t xml:space="preserve">денты </w:t>
            </w:r>
            <w:r w:rsidRPr="001F2688">
              <w:t>педагогического факультета</w:t>
            </w:r>
          </w:p>
        </w:tc>
      </w:tr>
      <w:tr w:rsidR="002C6704" w:rsidRPr="001F2688" w:rsidTr="00FB6F35">
        <w:trPr>
          <w:trHeight w:val="735"/>
        </w:trPr>
        <w:tc>
          <w:tcPr>
            <w:tcW w:w="851" w:type="dxa"/>
            <w:vMerge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rPr>
                <w:b/>
              </w:rPr>
            </w:pPr>
          </w:p>
        </w:tc>
        <w:tc>
          <w:tcPr>
            <w:tcW w:w="4394" w:type="dxa"/>
          </w:tcPr>
          <w:p w:rsidR="002C6704" w:rsidRPr="0096085B" w:rsidRDefault="002C6704" w:rsidP="00FB6F35">
            <w:pPr>
              <w:jc w:val="both"/>
            </w:pPr>
            <w:r w:rsidRPr="0096085B">
              <w:t>16.30</w:t>
            </w:r>
            <w:r>
              <w:t xml:space="preserve"> – знакомство с выставкой «Студенческая наука»</w:t>
            </w:r>
          </w:p>
        </w:tc>
        <w:tc>
          <w:tcPr>
            <w:tcW w:w="5245" w:type="dxa"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jc w:val="both"/>
            </w:pPr>
            <w:proofErr w:type="spellStart"/>
            <w:r>
              <w:t>Ольшевская</w:t>
            </w:r>
            <w:proofErr w:type="spellEnd"/>
            <w:r>
              <w:t xml:space="preserve"> Л.А., заведующий методическим кабинетом, старший преподаватель кафедры педагогики и психологии детства</w:t>
            </w:r>
          </w:p>
        </w:tc>
      </w:tr>
      <w:tr w:rsidR="002C6704" w:rsidRPr="001F2688" w:rsidTr="00FB6F35">
        <w:trPr>
          <w:trHeight w:val="286"/>
        </w:trPr>
        <w:tc>
          <w:tcPr>
            <w:tcW w:w="851" w:type="dxa"/>
            <w:vMerge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rPr>
                <w:b/>
              </w:rPr>
            </w:pPr>
          </w:p>
        </w:tc>
        <w:tc>
          <w:tcPr>
            <w:tcW w:w="4394" w:type="dxa"/>
          </w:tcPr>
          <w:p w:rsidR="002C6704" w:rsidRPr="00083250" w:rsidRDefault="002C6704" w:rsidP="00FB6F35">
            <w:pPr>
              <w:jc w:val="both"/>
            </w:pPr>
            <w:r w:rsidRPr="00083250">
              <w:t xml:space="preserve">17.00 – </w:t>
            </w:r>
            <w:r w:rsidRPr="00083250">
              <w:t>Проведение мастер-класса</w:t>
            </w:r>
            <w:r w:rsidRPr="00083250">
              <w:t xml:space="preserve"> для учащихся</w:t>
            </w:r>
            <w:r w:rsidRPr="00083250">
              <w:t xml:space="preserve"> «</w:t>
            </w:r>
            <w:r w:rsidRPr="00083250">
              <w:rPr>
                <w:rStyle w:val="a5"/>
                <w:b w:val="0"/>
                <w:shd w:val="clear" w:color="auto" w:fill="FFFFFF"/>
              </w:rPr>
              <w:t>Коробка с карандашами</w:t>
            </w:r>
            <w:r w:rsidRPr="00083250">
              <w:t>»</w:t>
            </w:r>
          </w:p>
        </w:tc>
        <w:tc>
          <w:tcPr>
            <w:tcW w:w="5245" w:type="dxa"/>
          </w:tcPr>
          <w:p w:rsidR="002C6704" w:rsidRPr="00083250" w:rsidRDefault="002C6704" w:rsidP="00FB6F35">
            <w:pPr>
              <w:tabs>
                <w:tab w:val="left" w:pos="4110"/>
                <w:tab w:val="center" w:pos="4677"/>
              </w:tabs>
              <w:jc w:val="both"/>
            </w:pPr>
            <w:r w:rsidRPr="00083250">
              <w:rPr>
                <w:rFonts w:ascii="pt_sans_caption" w:hAnsi="pt_sans_caption"/>
                <w:shd w:val="clear" w:color="auto" w:fill="FFFFFF"/>
              </w:rPr>
              <w:t>Книга А.Н., финалистка заключительного этапа Республиканского конкурса профессионального мастерства педагогических работников «Учитель года Республики Беларусь 2017», воспитатель дошкольного образования ГУО «Дошкольный центр развития ребёнка № 89 г. Гродно», преподаватель кафедры педагогики и психологии детства</w:t>
            </w:r>
          </w:p>
        </w:tc>
      </w:tr>
      <w:tr w:rsidR="002C6704" w:rsidRPr="001F2688" w:rsidTr="00FB6F35">
        <w:tc>
          <w:tcPr>
            <w:tcW w:w="851" w:type="dxa"/>
            <w:vMerge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rPr>
                <w:b/>
              </w:rPr>
            </w:pPr>
          </w:p>
        </w:tc>
        <w:tc>
          <w:tcPr>
            <w:tcW w:w="4394" w:type="dxa"/>
          </w:tcPr>
          <w:p w:rsidR="002C6704" w:rsidRPr="001F2688" w:rsidRDefault="002C6704" w:rsidP="00FB6F35">
            <w:pPr>
              <w:jc w:val="both"/>
            </w:pPr>
            <w:r w:rsidRPr="001F2688">
              <w:t>1</w:t>
            </w:r>
            <w:r>
              <w:t>8</w:t>
            </w:r>
            <w:r w:rsidRPr="001F2688">
              <w:t xml:space="preserve">.00 – </w:t>
            </w:r>
            <w:r>
              <w:t>Творческий вечер</w:t>
            </w:r>
            <w:r w:rsidRPr="001F2688"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КреаTEAM</w:t>
            </w:r>
            <w:proofErr w:type="spellEnd"/>
            <w:r w:rsidRPr="001F2688">
              <w:t>»</w:t>
            </w:r>
          </w:p>
        </w:tc>
        <w:tc>
          <w:tcPr>
            <w:tcW w:w="5245" w:type="dxa"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jc w:val="both"/>
            </w:pPr>
            <w:proofErr w:type="spellStart"/>
            <w:r w:rsidRPr="001F2688">
              <w:t>Лапковская</w:t>
            </w:r>
            <w:proofErr w:type="spellEnd"/>
            <w:r w:rsidRPr="001F2688">
              <w:t xml:space="preserve"> Е.Н., заместитель декана педагогического факультета по ИВР</w:t>
            </w:r>
            <w:r>
              <w:t xml:space="preserve">; </w:t>
            </w:r>
            <w:proofErr w:type="spellStart"/>
            <w:r>
              <w:t>Янулевич</w:t>
            </w:r>
            <w:proofErr w:type="spellEnd"/>
            <w:r>
              <w:t xml:space="preserve"> В.А., </w:t>
            </w:r>
            <w:r w:rsidRPr="004C4812">
              <w:t>председатель творческого клуба</w:t>
            </w:r>
            <w:r>
              <w:t>;</w:t>
            </w:r>
            <w:r w:rsidRPr="004C4812">
              <w:t xml:space="preserve"> студенты</w:t>
            </w:r>
            <w:r>
              <w:t xml:space="preserve"> </w:t>
            </w:r>
            <w:r w:rsidRPr="001F2688">
              <w:t>педагогического факультета</w:t>
            </w:r>
          </w:p>
        </w:tc>
      </w:tr>
      <w:tr w:rsidR="002C6704" w:rsidRPr="001F2688" w:rsidTr="00FB6F35">
        <w:tc>
          <w:tcPr>
            <w:tcW w:w="851" w:type="dxa"/>
            <w:vMerge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rPr>
                <w:b/>
              </w:rPr>
            </w:pPr>
          </w:p>
        </w:tc>
        <w:tc>
          <w:tcPr>
            <w:tcW w:w="4394" w:type="dxa"/>
          </w:tcPr>
          <w:p w:rsidR="002C6704" w:rsidRPr="001F2688" w:rsidRDefault="002C6704" w:rsidP="00FB6F35">
            <w:pPr>
              <w:jc w:val="both"/>
            </w:pPr>
            <w:r>
              <w:t>19.30</w:t>
            </w:r>
            <w:r w:rsidRPr="001F2688">
              <w:t xml:space="preserve"> – </w:t>
            </w:r>
            <w:r>
              <w:t>Чаепитие</w:t>
            </w:r>
          </w:p>
        </w:tc>
        <w:tc>
          <w:tcPr>
            <w:tcW w:w="5245" w:type="dxa"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jc w:val="both"/>
            </w:pPr>
            <w:r>
              <w:t xml:space="preserve">Жуковская А.И., председатель Малого совета педагогического факультета, </w:t>
            </w:r>
            <w:r w:rsidRPr="001F2688">
              <w:t>сту</w:t>
            </w:r>
            <w:r>
              <w:t xml:space="preserve">денты </w:t>
            </w:r>
            <w:r w:rsidRPr="001F2688">
              <w:t>педагогического факультета</w:t>
            </w:r>
          </w:p>
        </w:tc>
      </w:tr>
      <w:tr w:rsidR="002C6704" w:rsidRPr="001F2688" w:rsidTr="00FB6F35">
        <w:tc>
          <w:tcPr>
            <w:tcW w:w="851" w:type="dxa"/>
            <w:vMerge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rPr>
                <w:b/>
              </w:rPr>
            </w:pPr>
          </w:p>
        </w:tc>
        <w:tc>
          <w:tcPr>
            <w:tcW w:w="4394" w:type="dxa"/>
          </w:tcPr>
          <w:p w:rsidR="002C6704" w:rsidRPr="001F2688" w:rsidRDefault="002C6704" w:rsidP="00FB6F35">
            <w:pPr>
              <w:jc w:val="both"/>
            </w:pPr>
            <w:r w:rsidRPr="001F2688">
              <w:t xml:space="preserve">20.00 – Отъезд </w:t>
            </w:r>
            <w:r>
              <w:t xml:space="preserve">домой </w:t>
            </w:r>
          </w:p>
        </w:tc>
        <w:tc>
          <w:tcPr>
            <w:tcW w:w="5245" w:type="dxa"/>
          </w:tcPr>
          <w:p w:rsidR="002C6704" w:rsidRPr="001F2688" w:rsidRDefault="002C6704" w:rsidP="00FB6F35">
            <w:pPr>
              <w:tabs>
                <w:tab w:val="left" w:pos="4110"/>
                <w:tab w:val="center" w:pos="4677"/>
              </w:tabs>
              <w:jc w:val="both"/>
            </w:pPr>
          </w:p>
        </w:tc>
      </w:tr>
    </w:tbl>
    <w:p w:rsidR="00D565D4" w:rsidRDefault="00D565D4"/>
    <w:sectPr w:rsidR="00D565D4" w:rsidSect="002C670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_sans_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C6704"/>
    <w:rsid w:val="002C6704"/>
    <w:rsid w:val="00D5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C6704"/>
    <w:rPr>
      <w:rFonts w:ascii="Calibri" w:hAnsi="Calibri"/>
      <w:lang w:eastAsia="ru-RU"/>
    </w:rPr>
  </w:style>
  <w:style w:type="paragraph" w:styleId="a4">
    <w:name w:val="No Spacing"/>
    <w:link w:val="a3"/>
    <w:uiPriority w:val="1"/>
    <w:qFormat/>
    <w:rsid w:val="002C6704"/>
    <w:pPr>
      <w:spacing w:after="0" w:line="240" w:lineRule="auto"/>
    </w:pPr>
    <w:rPr>
      <w:rFonts w:ascii="Calibri" w:hAnsi="Calibri"/>
      <w:lang w:eastAsia="ru-RU"/>
    </w:rPr>
  </w:style>
  <w:style w:type="character" w:styleId="a5">
    <w:name w:val="Strong"/>
    <w:uiPriority w:val="22"/>
    <w:qFormat/>
    <w:rsid w:val="002C67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2018-03-21T13:46:00Z</dcterms:created>
  <dcterms:modified xsi:type="dcterms:W3CDTF">2018-03-21T13:46:00Z</dcterms:modified>
</cp:coreProperties>
</file>