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8F" w:rsidRPr="00C52562" w:rsidRDefault="0039298F" w:rsidP="0039298F">
      <w:pPr>
        <w:rPr>
          <w:b/>
          <w:sz w:val="24"/>
          <w:szCs w:val="24"/>
        </w:rPr>
      </w:pPr>
      <w:r w:rsidRPr="00C52562">
        <w:rPr>
          <w:b/>
          <w:sz w:val="24"/>
          <w:szCs w:val="24"/>
        </w:rPr>
        <w:t xml:space="preserve">Докторантура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8"/>
        <w:gridCol w:w="4857"/>
        <w:gridCol w:w="4478"/>
      </w:tblGrid>
      <w:tr w:rsidR="0039298F" w:rsidRPr="00F9450B" w:rsidTr="00D13C5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9" w:type="pct"/>
          </w:tcPr>
          <w:p w:rsidR="0039298F" w:rsidRPr="00F9450B" w:rsidRDefault="0039298F" w:rsidP="00D13C5C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Шифр</w:t>
            </w:r>
          </w:p>
        </w:tc>
        <w:tc>
          <w:tcPr>
            <w:tcW w:w="2269" w:type="pct"/>
          </w:tcPr>
          <w:p w:rsidR="0039298F" w:rsidRPr="00F9450B" w:rsidRDefault="0039298F" w:rsidP="00D13C5C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Отрасль наук, специальность </w:t>
            </w:r>
          </w:p>
        </w:tc>
        <w:tc>
          <w:tcPr>
            <w:tcW w:w="2092" w:type="pct"/>
          </w:tcPr>
          <w:p w:rsidR="0039298F" w:rsidRPr="00F9450B" w:rsidRDefault="0039298F" w:rsidP="00D13C5C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Отрасли науки, по которым присуждается ученая степень</w:t>
            </w:r>
          </w:p>
        </w:tc>
      </w:tr>
      <w:tr w:rsidR="0039298F" w:rsidRPr="00F9450B" w:rsidTr="00D13C5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9" w:type="pct"/>
          </w:tcPr>
          <w:p w:rsidR="0039298F" w:rsidRDefault="0039298F" w:rsidP="00D13C5C">
            <w:pPr>
              <w:pStyle w:val="3"/>
              <w:jc w:val="center"/>
              <w:rPr>
                <w:szCs w:val="24"/>
              </w:rPr>
            </w:pPr>
          </w:p>
        </w:tc>
        <w:tc>
          <w:tcPr>
            <w:tcW w:w="2269" w:type="pct"/>
          </w:tcPr>
          <w:p w:rsidR="0039298F" w:rsidRDefault="0039298F" w:rsidP="00D13C5C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Физико-математические науки </w:t>
            </w:r>
          </w:p>
        </w:tc>
        <w:tc>
          <w:tcPr>
            <w:tcW w:w="2092" w:type="pct"/>
          </w:tcPr>
          <w:p w:rsidR="0039298F" w:rsidRDefault="0039298F" w:rsidP="00D13C5C">
            <w:pPr>
              <w:pStyle w:val="3"/>
              <w:jc w:val="center"/>
              <w:rPr>
                <w:szCs w:val="24"/>
              </w:rPr>
            </w:pPr>
          </w:p>
        </w:tc>
      </w:tr>
      <w:tr w:rsidR="0039298F" w:rsidRPr="0039298F" w:rsidTr="00D13C5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9" w:type="pct"/>
          </w:tcPr>
          <w:p w:rsidR="0039298F" w:rsidRPr="0039298F" w:rsidRDefault="0039298F" w:rsidP="0039298F">
            <w:pPr>
              <w:ind w:left="33"/>
              <w:jc w:val="both"/>
              <w:rPr>
                <w:sz w:val="24"/>
                <w:szCs w:val="24"/>
              </w:rPr>
            </w:pPr>
            <w:r w:rsidRPr="0039298F">
              <w:rPr>
                <w:sz w:val="24"/>
                <w:szCs w:val="24"/>
              </w:rPr>
              <w:t>01.01.01</w:t>
            </w:r>
            <w:bookmarkStart w:id="0" w:name="_GoBack"/>
            <w:bookmarkEnd w:id="0"/>
          </w:p>
        </w:tc>
        <w:tc>
          <w:tcPr>
            <w:tcW w:w="2269" w:type="pct"/>
          </w:tcPr>
          <w:p w:rsidR="0039298F" w:rsidRPr="0039298F" w:rsidRDefault="0039298F" w:rsidP="0039298F">
            <w:pPr>
              <w:ind w:left="33"/>
              <w:jc w:val="both"/>
              <w:rPr>
                <w:sz w:val="24"/>
                <w:szCs w:val="24"/>
              </w:rPr>
            </w:pPr>
            <w:r w:rsidRPr="0039298F">
              <w:rPr>
                <w:sz w:val="24"/>
                <w:szCs w:val="24"/>
              </w:rPr>
              <w:t xml:space="preserve">Вещественный, комплексный и функциональный анализ </w:t>
            </w:r>
          </w:p>
        </w:tc>
        <w:tc>
          <w:tcPr>
            <w:tcW w:w="2092" w:type="pct"/>
          </w:tcPr>
          <w:p w:rsidR="0039298F" w:rsidRPr="0039298F" w:rsidRDefault="0039298F" w:rsidP="0039298F">
            <w:pPr>
              <w:ind w:left="33"/>
              <w:jc w:val="both"/>
              <w:rPr>
                <w:sz w:val="24"/>
                <w:szCs w:val="24"/>
              </w:rPr>
            </w:pPr>
            <w:r w:rsidRPr="0039298F">
              <w:rPr>
                <w:sz w:val="24"/>
                <w:szCs w:val="24"/>
              </w:rPr>
              <w:t>Физико-математические</w:t>
            </w:r>
          </w:p>
        </w:tc>
      </w:tr>
      <w:tr w:rsidR="0039298F" w:rsidRPr="00F9450B" w:rsidTr="00D13C5C">
        <w:tblPrEx>
          <w:tblCellMar>
            <w:top w:w="0" w:type="dxa"/>
            <w:bottom w:w="0" w:type="dxa"/>
          </w:tblCellMar>
        </w:tblPrEx>
        <w:tc>
          <w:tcPr>
            <w:tcW w:w="639" w:type="pct"/>
          </w:tcPr>
          <w:p w:rsidR="0039298F" w:rsidRPr="00F9450B" w:rsidRDefault="0039298F" w:rsidP="0039298F">
            <w:pPr>
              <w:ind w:left="33"/>
              <w:jc w:val="both"/>
              <w:rPr>
                <w:sz w:val="24"/>
                <w:szCs w:val="24"/>
              </w:rPr>
            </w:pPr>
            <w:r w:rsidRPr="00F9450B">
              <w:rPr>
                <w:sz w:val="24"/>
                <w:szCs w:val="24"/>
              </w:rPr>
              <w:t>01.04.05</w:t>
            </w:r>
          </w:p>
        </w:tc>
        <w:tc>
          <w:tcPr>
            <w:tcW w:w="2269" w:type="pct"/>
          </w:tcPr>
          <w:p w:rsidR="0039298F" w:rsidRPr="00F9450B" w:rsidRDefault="0039298F" w:rsidP="00D13C5C">
            <w:pPr>
              <w:ind w:left="33"/>
              <w:rPr>
                <w:sz w:val="24"/>
                <w:szCs w:val="24"/>
              </w:rPr>
            </w:pPr>
            <w:r w:rsidRPr="00F9450B">
              <w:rPr>
                <w:sz w:val="24"/>
                <w:szCs w:val="24"/>
              </w:rPr>
              <w:t>Оптика</w:t>
            </w:r>
          </w:p>
        </w:tc>
        <w:tc>
          <w:tcPr>
            <w:tcW w:w="2092" w:type="pct"/>
          </w:tcPr>
          <w:p w:rsidR="0039298F" w:rsidRPr="00F9450B" w:rsidRDefault="0039298F" w:rsidP="00D13C5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Физико-математические</w:t>
            </w:r>
          </w:p>
        </w:tc>
      </w:tr>
    </w:tbl>
    <w:p w:rsidR="0039298F" w:rsidRPr="00F9450B" w:rsidRDefault="0039298F" w:rsidP="0039298F">
      <w:pPr>
        <w:rPr>
          <w:sz w:val="24"/>
          <w:szCs w:val="24"/>
        </w:rPr>
      </w:pPr>
    </w:p>
    <w:p w:rsidR="006E3B28" w:rsidRDefault="0039298F"/>
    <w:sectPr w:rsidR="006E3B28" w:rsidSect="00C61FF4">
      <w:pgSz w:w="11907" w:h="16840" w:code="9"/>
      <w:pgMar w:top="794" w:right="567" w:bottom="119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8F"/>
    <w:rsid w:val="000201EA"/>
    <w:rsid w:val="0004237B"/>
    <w:rsid w:val="0007758B"/>
    <w:rsid w:val="000E5061"/>
    <w:rsid w:val="001B7257"/>
    <w:rsid w:val="003478AA"/>
    <w:rsid w:val="0039298F"/>
    <w:rsid w:val="0040106C"/>
    <w:rsid w:val="005B23A7"/>
    <w:rsid w:val="005E3E55"/>
    <w:rsid w:val="00845739"/>
    <w:rsid w:val="008C4B54"/>
    <w:rsid w:val="00A00E86"/>
    <w:rsid w:val="00A14FB9"/>
    <w:rsid w:val="00A3589C"/>
    <w:rsid w:val="00CE69B5"/>
    <w:rsid w:val="00D6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298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98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298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98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2023-05-23T07:16:00Z</dcterms:created>
  <dcterms:modified xsi:type="dcterms:W3CDTF">2023-05-23T07:18:00Z</dcterms:modified>
</cp:coreProperties>
</file>