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9" w:rsidRDefault="00285C87" w:rsidP="00801EA7">
      <w:pPr>
        <w:spacing w:after="0" w:line="240" w:lineRule="auto"/>
        <w:ind w:firstLine="426"/>
        <w:contextualSpacing/>
        <w:jc w:val="center"/>
        <w:rPr>
          <w:rFonts w:ascii="Times New Roman" w:hAnsi="Times New Roman" w:cs="Times New Roman"/>
          <w:b/>
          <w:sz w:val="32"/>
          <w:szCs w:val="24"/>
        </w:rPr>
      </w:pPr>
      <w:bookmarkStart w:id="0" w:name="_GoBack"/>
      <w:bookmarkEnd w:id="0"/>
      <w:r w:rsidRPr="00801EA7">
        <w:rPr>
          <w:rFonts w:ascii="Times New Roman" w:hAnsi="Times New Roman" w:cs="Times New Roman"/>
          <w:b/>
          <w:sz w:val="32"/>
          <w:szCs w:val="24"/>
          <w:lang w:val="be-BY"/>
        </w:rPr>
        <w:t xml:space="preserve">Электронные </w:t>
      </w:r>
      <w:r w:rsidRPr="00801EA7">
        <w:rPr>
          <w:rFonts w:ascii="Times New Roman" w:hAnsi="Times New Roman" w:cs="Times New Roman"/>
          <w:b/>
          <w:sz w:val="32"/>
          <w:szCs w:val="24"/>
        </w:rPr>
        <w:t>информационные ресурсы, доступные в локальной сети Гродненского государственного университета имени Янки Купалы</w:t>
      </w:r>
      <w:r w:rsidR="00493ACC" w:rsidRPr="00801EA7">
        <w:rPr>
          <w:rFonts w:ascii="Times New Roman" w:hAnsi="Times New Roman" w:cs="Times New Roman"/>
          <w:b/>
          <w:sz w:val="32"/>
          <w:szCs w:val="24"/>
        </w:rPr>
        <w:t xml:space="preserve"> в 201</w:t>
      </w:r>
      <w:r w:rsidR="00EA2403" w:rsidRPr="00801EA7">
        <w:rPr>
          <w:rFonts w:ascii="Times New Roman" w:hAnsi="Times New Roman" w:cs="Times New Roman"/>
          <w:b/>
          <w:sz w:val="32"/>
          <w:szCs w:val="24"/>
        </w:rPr>
        <w:t>9</w:t>
      </w:r>
      <w:r w:rsidR="00493ACC" w:rsidRPr="00801EA7">
        <w:rPr>
          <w:rFonts w:ascii="Times New Roman" w:hAnsi="Times New Roman" w:cs="Times New Roman"/>
          <w:b/>
          <w:sz w:val="32"/>
          <w:szCs w:val="24"/>
        </w:rPr>
        <w:t xml:space="preserve"> году</w:t>
      </w:r>
    </w:p>
    <w:p w:rsidR="009D7555" w:rsidRPr="00801EA7" w:rsidRDefault="009D7555" w:rsidP="00801EA7">
      <w:pPr>
        <w:spacing w:after="0" w:line="240" w:lineRule="auto"/>
        <w:ind w:firstLine="426"/>
        <w:contextualSpacing/>
        <w:jc w:val="center"/>
        <w:rPr>
          <w:rFonts w:ascii="Times New Roman" w:hAnsi="Times New Roman" w:cs="Times New Roman"/>
          <w:b/>
          <w:sz w:val="32"/>
          <w:szCs w:val="24"/>
        </w:rPr>
      </w:pPr>
    </w:p>
    <w:p w:rsidR="0052368D" w:rsidRPr="00801EA7" w:rsidRDefault="009D7555" w:rsidP="009D7555">
      <w:pPr>
        <w:spacing w:after="0" w:line="240" w:lineRule="auto"/>
        <w:contextualSpacing/>
        <w:jc w:val="both"/>
        <w:rPr>
          <w:rFonts w:ascii="Times New Roman" w:eastAsia="Times New Roman" w:hAnsi="Times New Roman" w:cs="Times New Roman"/>
          <w:sz w:val="24"/>
          <w:szCs w:val="24"/>
          <w:lang w:eastAsia="ru-RU"/>
        </w:rPr>
      </w:pPr>
      <w:r w:rsidRPr="00DC1A6B">
        <w:rPr>
          <w:rFonts w:ascii="Times New Roman" w:hAnsi="Times New Roman" w:cs="Times New Roman"/>
          <w:b/>
          <w:noProof/>
          <w:sz w:val="28"/>
          <w:szCs w:val="24"/>
          <w:lang w:eastAsia="ru-RU"/>
        </w:rPr>
        <w:drawing>
          <wp:anchor distT="0" distB="0" distL="114300" distR="114300" simplePos="0" relativeHeight="251662336" behindDoc="0" locked="0" layoutInCell="1" allowOverlap="1" wp14:anchorId="2958DE21" wp14:editId="514E5282">
            <wp:simplePos x="0" y="0"/>
            <wp:positionH relativeFrom="margin">
              <wp:posOffset>-69850</wp:posOffset>
            </wp:positionH>
            <wp:positionV relativeFrom="margin">
              <wp:posOffset>991870</wp:posOffset>
            </wp:positionV>
            <wp:extent cx="1857375" cy="666750"/>
            <wp:effectExtent l="0" t="0" r="9525" b="0"/>
            <wp:wrapSquare wrapText="bothSides"/>
            <wp:docPr id="9" name="Рисунок 9" descr="D:\ОБИТ\БД+ЭБС\scopu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ОБИТ\БД+ЭБС\scopu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a:ln>
                      <a:noFill/>
                    </a:ln>
                  </pic:spPr>
                </pic:pic>
              </a:graphicData>
            </a:graphic>
          </wp:anchor>
        </w:drawing>
      </w:r>
      <w:r w:rsidR="00D412B9" w:rsidRPr="00DC1A6B">
        <w:rPr>
          <w:rFonts w:ascii="Times New Roman" w:eastAsia="Times New Roman" w:hAnsi="Times New Roman" w:cs="Times New Roman"/>
          <w:b/>
          <w:bCs/>
          <w:sz w:val="28"/>
          <w:szCs w:val="24"/>
          <w:lang w:eastAsia="ru-RU"/>
        </w:rPr>
        <w:t>«Scopus»</w:t>
      </w:r>
      <w:r w:rsidR="00D412B9" w:rsidRPr="00DC1A6B">
        <w:rPr>
          <w:rFonts w:ascii="Times New Roman" w:eastAsia="Times New Roman" w:hAnsi="Times New Roman" w:cs="Times New Roman"/>
          <w:sz w:val="28"/>
          <w:szCs w:val="24"/>
          <w:lang w:eastAsia="ru-RU"/>
        </w:rPr>
        <w:t xml:space="preserve"> </w:t>
      </w:r>
      <w:r w:rsidR="00DC1A6B">
        <w:rPr>
          <w:rFonts w:ascii="Times New Roman" w:eastAsia="Times New Roman" w:hAnsi="Times New Roman" w:cs="Times New Roman"/>
          <w:sz w:val="24"/>
          <w:szCs w:val="24"/>
          <w:lang w:eastAsia="ru-RU"/>
        </w:rPr>
        <w:t xml:space="preserve">– </w:t>
      </w:r>
      <w:r w:rsidR="00D412B9" w:rsidRPr="00801EA7">
        <w:rPr>
          <w:rFonts w:ascii="Times New Roman" w:eastAsia="Times New Roman" w:hAnsi="Times New Roman" w:cs="Times New Roman"/>
          <w:sz w:val="24"/>
          <w:szCs w:val="24"/>
          <w:lang w:eastAsia="ru-RU"/>
        </w:rPr>
        <w:t xml:space="preserve">библиографическая и реферативная база данных и инструмент для отслеживания цитируемости статей, опубликованных в научных изданиях. Индексирует 18 тыс. названий научных изданий по техническим, медицинским и гуманитарным наукам 5 тыс. издателей. База данных индексирует научные журналы, материалы конференций и серийные книжные издания. </w:t>
      </w:r>
    </w:p>
    <w:p w:rsidR="00800B9F" w:rsidRPr="00801EA7" w:rsidRDefault="00800B9F" w:rsidP="00801EA7">
      <w:pPr>
        <w:spacing w:after="0" w:line="240" w:lineRule="auto"/>
        <w:ind w:firstLine="426"/>
        <w:contextualSpacing/>
        <w:jc w:val="both"/>
        <w:rPr>
          <w:rFonts w:ascii="Times New Roman" w:eastAsia="Times New Roman" w:hAnsi="Times New Roman" w:cs="Times New Roman"/>
          <w:b/>
          <w:bCs/>
          <w:sz w:val="24"/>
          <w:szCs w:val="24"/>
          <w:lang w:eastAsia="ru-RU"/>
        </w:rPr>
      </w:pPr>
    </w:p>
    <w:p w:rsidR="00D412B9"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b/>
          <w:bCs/>
          <w:sz w:val="24"/>
          <w:szCs w:val="24"/>
          <w:lang w:eastAsia="ru-RU"/>
        </w:rPr>
        <w:t>Наукометрический аппарат Scopus</w:t>
      </w:r>
    </w:p>
    <w:p w:rsidR="00D412B9"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Научные ресурсы, опубликованные после 1996 года, индексируются в базе данных Scopus вместе со списками статейных библиографий. Цитируемость в базе данных подсчитывается путём автоматизированного анализа содержания этих списков. Таким образом, в Scopus подсчитывается количество ссылок на все проиндексированные ресурсы, но только в ресурсах, опубликованных с 1996 года.</w:t>
      </w:r>
    </w:p>
    <w:p w:rsidR="00D412B9"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b/>
          <w:bCs/>
          <w:sz w:val="24"/>
          <w:szCs w:val="24"/>
          <w:lang w:eastAsia="ru-RU"/>
        </w:rPr>
        <w:t>Профили авторов</w:t>
      </w:r>
    </w:p>
    <w:p w:rsidR="0052368D"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 xml:space="preserve">Для авторов, которые опубликовали более одной статьи, в Scopus создаются индивидуальные учётные записи </w:t>
      </w:r>
      <w:r w:rsidR="00DC1A6B" w:rsidRPr="00DC1A6B">
        <w:rPr>
          <w:rFonts w:ascii="Times New Roman" w:eastAsia="Times New Roman" w:hAnsi="Times New Roman" w:cs="Times New Roman"/>
          <w:sz w:val="24"/>
          <w:szCs w:val="24"/>
          <w:lang w:eastAsia="ru-RU"/>
        </w:rPr>
        <w:t>–</w:t>
      </w:r>
      <w:r w:rsidRPr="00801EA7">
        <w:rPr>
          <w:rFonts w:ascii="Times New Roman" w:eastAsia="Times New Roman" w:hAnsi="Times New Roman" w:cs="Times New Roman"/>
          <w:sz w:val="24"/>
          <w:szCs w:val="24"/>
          <w:lang w:eastAsia="ru-RU"/>
        </w:rPr>
        <w:t xml:space="preserve"> профили авторов с уникальными идентификаторами авторов (Author ID). Эти профили предоставляют такую информацию, как варианты имени автора, перечень мест его работы, количество публикаций, годы публикационной активности, области исследований, ссылки на основных соавторов, общее число цитирований на публикации автора, общее количество источников, на которые ссылается автор, индекс Хирша автора и т.д. </w:t>
      </w:r>
    </w:p>
    <w:p w:rsidR="00D412B9"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b/>
          <w:bCs/>
          <w:sz w:val="24"/>
          <w:szCs w:val="24"/>
          <w:lang w:eastAsia="ru-RU"/>
        </w:rPr>
        <w:t>Профили учреждений</w:t>
      </w:r>
    </w:p>
    <w:p w:rsidR="00D412B9"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По аналогии с профилями авторов, для учреждений, сотрудники которых опубликовали более одной статьи, в Scopus создаются профили с уникальными идентификаторами учреждений (Scopus Affiliation Identifier). Эти профили предоставляют такую информацию, как адрес учреждения, количество авторов-сотрудников учреждения, количество публикаций сотрудников, перечень основных названий изданий, в которых публикуются сотрудники учреждения, и диаграмма тематического распределения публикаций сотрудников учреждения.</w:t>
      </w:r>
    </w:p>
    <w:p w:rsidR="00D412B9"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b/>
          <w:bCs/>
          <w:sz w:val="24"/>
          <w:szCs w:val="24"/>
          <w:lang w:eastAsia="ru-RU"/>
        </w:rPr>
        <w:t>Профили журналов</w:t>
      </w:r>
    </w:p>
    <w:p w:rsidR="00D412B9" w:rsidRPr="00801EA7" w:rsidRDefault="00D412B9" w:rsidP="00801EA7">
      <w:pPr>
        <w:spacing w:after="0" w:line="240" w:lineRule="auto"/>
        <w:ind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База данных Scopus предоставляет широкие возможности получения наукометрии и проведения автоматизированного анализа изданий. Инструмент Journal Analyzer позволяет проводить расширенный анализ научного уровня изданий (в том числе, сравнительный анализ нескольких изданий) по четырём основным показателям:</w:t>
      </w:r>
    </w:p>
    <w:p w:rsidR="00D412B9" w:rsidRPr="00801EA7" w:rsidRDefault="00D412B9" w:rsidP="00801EA7">
      <w:pPr>
        <w:numPr>
          <w:ilvl w:val="0"/>
          <w:numId w:val="2"/>
        </w:numPr>
        <w:spacing w:after="0" w:line="240" w:lineRule="auto"/>
        <w:ind w:left="0"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общее число статей, опубликованных в издании в течение года;</w:t>
      </w:r>
    </w:p>
    <w:p w:rsidR="00D412B9" w:rsidRPr="00801EA7" w:rsidRDefault="00D412B9" w:rsidP="00801EA7">
      <w:pPr>
        <w:numPr>
          <w:ilvl w:val="0"/>
          <w:numId w:val="2"/>
        </w:numPr>
        <w:spacing w:after="0" w:line="240" w:lineRule="auto"/>
        <w:ind w:left="0"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общее количество ссылок на издание в других изданиях в течение года;</w:t>
      </w:r>
    </w:p>
    <w:p w:rsidR="00D412B9" w:rsidRPr="00801EA7" w:rsidRDefault="00D412B9" w:rsidP="00801EA7">
      <w:pPr>
        <w:numPr>
          <w:ilvl w:val="0"/>
          <w:numId w:val="2"/>
        </w:numPr>
        <w:spacing w:after="0" w:line="240" w:lineRule="auto"/>
        <w:ind w:left="0"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тренд года (отношение количества ссылок на издание к количеству статей, опубликованных в издании);</w:t>
      </w:r>
    </w:p>
    <w:p w:rsidR="00D412B9" w:rsidRPr="00801EA7" w:rsidRDefault="00D412B9" w:rsidP="00801EA7">
      <w:pPr>
        <w:numPr>
          <w:ilvl w:val="0"/>
          <w:numId w:val="2"/>
        </w:numPr>
        <w:spacing w:after="0" w:line="240" w:lineRule="auto"/>
        <w:ind w:left="0" w:firstLine="426"/>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процент статей, которые не были процитированы.</w:t>
      </w:r>
    </w:p>
    <w:p w:rsidR="00323AF5" w:rsidRPr="008E156E" w:rsidRDefault="00323AF5" w:rsidP="00801EA7">
      <w:pPr>
        <w:pStyle w:val="a5"/>
        <w:spacing w:before="0" w:beforeAutospacing="0" w:after="0" w:afterAutospacing="0"/>
        <w:ind w:firstLine="426"/>
        <w:contextualSpacing/>
        <w:jc w:val="both"/>
        <w:rPr>
          <w:b/>
        </w:rPr>
      </w:pPr>
      <w:r w:rsidRPr="008E156E">
        <w:rPr>
          <w:b/>
        </w:rPr>
        <w:t xml:space="preserve">Режим доступа: </w:t>
      </w:r>
      <w:hyperlink r:id="rId9" w:history="1">
        <w:r w:rsidRPr="008E156E">
          <w:rPr>
            <w:rStyle w:val="a6"/>
            <w:b/>
          </w:rPr>
          <w:t>https://www.scopus.com/search/form.uri?display=basic</w:t>
        </w:r>
      </w:hyperlink>
    </w:p>
    <w:p w:rsidR="00323AF5" w:rsidRPr="008E156E" w:rsidRDefault="00323AF5" w:rsidP="00801EA7">
      <w:pPr>
        <w:pStyle w:val="a5"/>
        <w:spacing w:before="0" w:beforeAutospacing="0" w:after="0" w:afterAutospacing="0"/>
        <w:ind w:firstLine="426"/>
        <w:contextualSpacing/>
        <w:jc w:val="both"/>
        <w:rPr>
          <w:b/>
        </w:rPr>
      </w:pPr>
      <w:r w:rsidRPr="008E156E">
        <w:rPr>
          <w:b/>
        </w:rPr>
        <w:t>Тип ресурса: реферативный.</w:t>
      </w:r>
    </w:p>
    <w:p w:rsidR="00323AF5" w:rsidRPr="008E156E" w:rsidRDefault="00323AF5" w:rsidP="00801EA7">
      <w:pPr>
        <w:pStyle w:val="a5"/>
        <w:spacing w:before="0" w:beforeAutospacing="0" w:after="0" w:afterAutospacing="0"/>
        <w:ind w:firstLine="426"/>
        <w:contextualSpacing/>
        <w:jc w:val="both"/>
        <w:rPr>
          <w:b/>
        </w:rPr>
      </w:pPr>
      <w:r w:rsidRPr="008E156E">
        <w:rPr>
          <w:b/>
        </w:rPr>
        <w:t>Язык ресурса: интерфейс – русский/английский; документы – английский.</w:t>
      </w:r>
    </w:p>
    <w:p w:rsidR="00323AF5" w:rsidRPr="00801EA7" w:rsidRDefault="00800B9F" w:rsidP="00801EA7">
      <w:pPr>
        <w:spacing w:after="0" w:line="240" w:lineRule="auto"/>
        <w:ind w:firstLine="426"/>
        <w:contextualSpacing/>
        <w:jc w:val="both"/>
        <w:rPr>
          <w:rFonts w:ascii="Times New Roman" w:hAnsi="Times New Roman" w:cs="Times New Roman"/>
          <w:b/>
          <w:sz w:val="24"/>
          <w:szCs w:val="24"/>
        </w:rPr>
      </w:pPr>
      <w:r w:rsidRPr="00801EA7">
        <w:rPr>
          <w:rFonts w:ascii="Times New Roman" w:hAnsi="Times New Roman" w:cs="Times New Roman"/>
          <w:b/>
          <w:noProof/>
          <w:sz w:val="24"/>
          <w:szCs w:val="24"/>
          <w:lang w:eastAsia="ru-RU"/>
        </w:rPr>
        <w:drawing>
          <wp:anchor distT="0" distB="0" distL="114300" distR="114300" simplePos="0" relativeHeight="251660288" behindDoc="1" locked="0" layoutInCell="1" allowOverlap="1" wp14:anchorId="1EBA3AE7" wp14:editId="69727D51">
            <wp:simplePos x="0" y="0"/>
            <wp:positionH relativeFrom="column">
              <wp:posOffset>5715</wp:posOffset>
            </wp:positionH>
            <wp:positionV relativeFrom="paragraph">
              <wp:posOffset>233680</wp:posOffset>
            </wp:positionV>
            <wp:extent cx="1905000" cy="476250"/>
            <wp:effectExtent l="0" t="0" r="0" b="0"/>
            <wp:wrapTight wrapText="bothSides">
              <wp:wrapPolygon edited="0">
                <wp:start x="0" y="0"/>
                <wp:lineTo x="0" y="20736"/>
                <wp:lineTo x="21384" y="20736"/>
                <wp:lineTo x="2138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jpeg"/>
                    <pic:cNvPicPr/>
                  </pic:nvPicPr>
                  <pic:blipFill>
                    <a:blip r:embed="rId10">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14:sizeRelH relativeFrom="page">
              <wp14:pctWidth>0</wp14:pctWidth>
            </wp14:sizeRelH>
            <wp14:sizeRelV relativeFrom="page">
              <wp14:pctHeight>0</wp14:pctHeight>
            </wp14:sizeRelV>
          </wp:anchor>
        </w:drawing>
      </w:r>
    </w:p>
    <w:p w:rsidR="00285C87" w:rsidRPr="00801EA7" w:rsidRDefault="00285C87" w:rsidP="00801EA7">
      <w:pPr>
        <w:spacing w:after="0" w:line="240" w:lineRule="auto"/>
        <w:contextualSpacing/>
        <w:jc w:val="both"/>
        <w:rPr>
          <w:rFonts w:ascii="Times New Roman" w:hAnsi="Times New Roman" w:cs="Times New Roman"/>
          <w:sz w:val="24"/>
          <w:szCs w:val="24"/>
        </w:rPr>
      </w:pPr>
      <w:r w:rsidRPr="00801EA7">
        <w:rPr>
          <w:rFonts w:ascii="Times New Roman" w:hAnsi="Times New Roman" w:cs="Times New Roman"/>
          <w:sz w:val="24"/>
          <w:szCs w:val="24"/>
        </w:rPr>
        <w:t>Пакет баз данных</w:t>
      </w:r>
      <w:r w:rsidRPr="00801EA7">
        <w:rPr>
          <w:rFonts w:ascii="Times New Roman" w:hAnsi="Times New Roman" w:cs="Times New Roman"/>
          <w:b/>
          <w:sz w:val="24"/>
          <w:szCs w:val="24"/>
        </w:rPr>
        <w:t xml:space="preserve"> </w:t>
      </w:r>
      <w:r w:rsidRPr="009D7555">
        <w:rPr>
          <w:rFonts w:ascii="Times New Roman" w:hAnsi="Times New Roman" w:cs="Times New Roman"/>
          <w:b/>
          <w:sz w:val="28"/>
          <w:szCs w:val="24"/>
        </w:rPr>
        <w:t>EBSCO</w:t>
      </w:r>
      <w:r w:rsidRPr="00801EA7">
        <w:rPr>
          <w:rFonts w:ascii="Times New Roman" w:hAnsi="Times New Roman" w:cs="Times New Roman"/>
          <w:sz w:val="24"/>
          <w:szCs w:val="24"/>
        </w:rPr>
        <w:t xml:space="preserve"> содерж</w:t>
      </w:r>
      <w:r w:rsidR="00D31E29" w:rsidRPr="00801EA7">
        <w:rPr>
          <w:rFonts w:ascii="Times New Roman" w:hAnsi="Times New Roman" w:cs="Times New Roman"/>
          <w:sz w:val="24"/>
          <w:szCs w:val="24"/>
        </w:rPr>
        <w:t>и</w:t>
      </w:r>
      <w:r w:rsidRPr="00801EA7">
        <w:rPr>
          <w:rFonts w:ascii="Times New Roman" w:hAnsi="Times New Roman" w:cs="Times New Roman"/>
          <w:sz w:val="24"/>
          <w:szCs w:val="24"/>
        </w:rPr>
        <w:t xml:space="preserve">т информацию по точным и гуманитарным наукам, юриспруденции, экономике, бизнесу, медицине, истории, искусству и др. В </w:t>
      </w:r>
      <w:r w:rsidRPr="00801EA7">
        <w:rPr>
          <w:rFonts w:ascii="Times New Roman" w:hAnsi="Times New Roman" w:cs="Times New Roman"/>
          <w:sz w:val="24"/>
          <w:szCs w:val="24"/>
        </w:rPr>
        <w:lastRenderedPageBreak/>
        <w:t xml:space="preserve">базах данных представлены </w:t>
      </w:r>
      <w:r w:rsidRPr="00801EA7">
        <w:rPr>
          <w:rFonts w:ascii="Times New Roman" w:hAnsi="Times New Roman" w:cs="Times New Roman"/>
          <w:b/>
          <w:i/>
          <w:sz w:val="24"/>
          <w:szCs w:val="24"/>
        </w:rPr>
        <w:t>рецензируемые научные журналы</w:t>
      </w:r>
      <w:r w:rsidRPr="00801EA7">
        <w:rPr>
          <w:rFonts w:ascii="Times New Roman" w:hAnsi="Times New Roman" w:cs="Times New Roman"/>
          <w:sz w:val="24"/>
          <w:szCs w:val="24"/>
        </w:rPr>
        <w:t>, многие из которых имеют высокий импакт-фактор, монографии, материалы конференций, протоколы исследований, справочные издания.</w:t>
      </w:r>
    </w:p>
    <w:p w:rsidR="00285C87" w:rsidRPr="00801EA7" w:rsidRDefault="00D31E29" w:rsidP="00801EA7">
      <w:pPr>
        <w:spacing w:after="0" w:line="240" w:lineRule="auto"/>
        <w:ind w:firstLine="426"/>
        <w:contextualSpacing/>
        <w:jc w:val="both"/>
        <w:rPr>
          <w:rFonts w:ascii="Times New Roman" w:hAnsi="Times New Roman" w:cs="Times New Roman"/>
          <w:sz w:val="24"/>
          <w:szCs w:val="24"/>
          <w:lang w:val="en-US"/>
        </w:rPr>
      </w:pPr>
      <w:r w:rsidRPr="00801EA7">
        <w:rPr>
          <w:rFonts w:ascii="Times New Roman" w:hAnsi="Times New Roman" w:cs="Times New Roman"/>
          <w:sz w:val="24"/>
          <w:szCs w:val="24"/>
        </w:rPr>
        <w:t>Б</w:t>
      </w:r>
      <w:r w:rsidR="00285C87" w:rsidRPr="00801EA7">
        <w:rPr>
          <w:rFonts w:ascii="Times New Roman" w:hAnsi="Times New Roman" w:cs="Times New Roman"/>
          <w:sz w:val="24"/>
          <w:szCs w:val="24"/>
        </w:rPr>
        <w:t>Д</w:t>
      </w:r>
      <w:r w:rsidR="00285C87" w:rsidRPr="00801EA7">
        <w:rPr>
          <w:rFonts w:ascii="Times New Roman" w:hAnsi="Times New Roman" w:cs="Times New Roman"/>
          <w:sz w:val="24"/>
          <w:szCs w:val="24"/>
          <w:lang w:val="en-US"/>
        </w:rPr>
        <w:t xml:space="preserve">, </w:t>
      </w:r>
      <w:r w:rsidR="00285C87" w:rsidRPr="00801EA7">
        <w:rPr>
          <w:rFonts w:ascii="Times New Roman" w:hAnsi="Times New Roman" w:cs="Times New Roman"/>
          <w:sz w:val="24"/>
          <w:szCs w:val="24"/>
        </w:rPr>
        <w:t>доступных</w:t>
      </w:r>
      <w:r w:rsidR="00285C87" w:rsidRPr="00801EA7">
        <w:rPr>
          <w:rFonts w:ascii="Times New Roman" w:hAnsi="Times New Roman" w:cs="Times New Roman"/>
          <w:sz w:val="24"/>
          <w:szCs w:val="24"/>
          <w:lang w:val="en-US"/>
        </w:rPr>
        <w:t xml:space="preserve"> </w:t>
      </w:r>
      <w:r w:rsidR="00285C87" w:rsidRPr="00801EA7">
        <w:rPr>
          <w:rFonts w:ascii="Times New Roman" w:hAnsi="Times New Roman" w:cs="Times New Roman"/>
          <w:sz w:val="24"/>
          <w:szCs w:val="24"/>
        </w:rPr>
        <w:t>в</w:t>
      </w:r>
      <w:r w:rsidR="00285C87" w:rsidRPr="00801EA7">
        <w:rPr>
          <w:rFonts w:ascii="Times New Roman" w:hAnsi="Times New Roman" w:cs="Times New Roman"/>
          <w:sz w:val="24"/>
          <w:szCs w:val="24"/>
          <w:lang w:val="en-US"/>
        </w:rPr>
        <w:t xml:space="preserve"> </w:t>
      </w:r>
      <w:r w:rsidR="00285C87" w:rsidRPr="00801EA7">
        <w:rPr>
          <w:rFonts w:ascii="Times New Roman" w:hAnsi="Times New Roman" w:cs="Times New Roman"/>
          <w:sz w:val="24"/>
          <w:szCs w:val="24"/>
        </w:rPr>
        <w:t>пакете</w:t>
      </w:r>
      <w:r w:rsidR="00285C87" w:rsidRPr="00801EA7">
        <w:rPr>
          <w:rFonts w:ascii="Times New Roman" w:hAnsi="Times New Roman" w:cs="Times New Roman"/>
          <w:sz w:val="24"/>
          <w:szCs w:val="24"/>
          <w:lang w:val="en-US"/>
        </w:rPr>
        <w:t xml:space="preserve"> EBSCO: </w:t>
      </w:r>
      <w:r w:rsidRPr="00801EA7">
        <w:rPr>
          <w:rFonts w:ascii="Times New Roman" w:hAnsi="Times New Roman" w:cs="Times New Roman"/>
          <w:sz w:val="24"/>
          <w:szCs w:val="24"/>
        </w:rPr>
        <w:t>А</w:t>
      </w:r>
      <w:r w:rsidR="00285C87" w:rsidRPr="00801EA7">
        <w:rPr>
          <w:rFonts w:ascii="Times New Roman" w:hAnsi="Times New Roman" w:cs="Times New Roman"/>
          <w:sz w:val="24"/>
          <w:szCs w:val="24"/>
          <w:lang w:val="en-US"/>
        </w:rPr>
        <w:t>cademic Search Complete, Business Source Complete, ERIC, Green FILE, Health Source – Consumer Edition, Health Source: Nursing / Academic Edition, MEDLINE, Master FILE Premier, Newspaper Source, Regional Business News</w:t>
      </w:r>
      <w:r w:rsidR="00493ACC" w:rsidRPr="00801EA7">
        <w:rPr>
          <w:rFonts w:ascii="Times New Roman" w:hAnsi="Times New Roman" w:cs="Times New Roman"/>
          <w:sz w:val="24"/>
          <w:szCs w:val="24"/>
          <w:lang w:val="en-US"/>
        </w:rPr>
        <w:t>.</w:t>
      </w:r>
    </w:p>
    <w:p w:rsidR="00E354C5" w:rsidRPr="008E156E" w:rsidRDefault="00493ACC" w:rsidP="00801EA7">
      <w:pPr>
        <w:pStyle w:val="a5"/>
        <w:spacing w:before="0" w:beforeAutospacing="0" w:after="0" w:afterAutospacing="0"/>
        <w:ind w:firstLine="426"/>
        <w:contextualSpacing/>
        <w:jc w:val="both"/>
        <w:rPr>
          <w:b/>
        </w:rPr>
      </w:pPr>
      <w:r w:rsidRPr="008E156E">
        <w:rPr>
          <w:b/>
        </w:rPr>
        <w:t xml:space="preserve">Режим доступа: </w:t>
      </w:r>
      <w:hyperlink r:id="rId11" w:tgtFrame="_blank" w:history="1">
        <w:r w:rsidRPr="008E156E">
          <w:rPr>
            <w:rStyle w:val="a6"/>
            <w:b/>
          </w:rPr>
          <w:t>http://search.ebscohost.com</w:t>
        </w:r>
      </w:hyperlink>
      <w:r w:rsidR="00E354C5" w:rsidRPr="008E156E">
        <w:rPr>
          <w:b/>
        </w:rPr>
        <w:t xml:space="preserve"> </w:t>
      </w:r>
    </w:p>
    <w:p w:rsidR="00493ACC" w:rsidRPr="008E156E" w:rsidRDefault="00E354C5" w:rsidP="00801EA7">
      <w:pPr>
        <w:pStyle w:val="a5"/>
        <w:spacing w:before="0" w:beforeAutospacing="0" w:after="0" w:afterAutospacing="0"/>
        <w:ind w:firstLine="426"/>
        <w:contextualSpacing/>
        <w:jc w:val="both"/>
        <w:rPr>
          <w:b/>
        </w:rPr>
      </w:pPr>
      <w:r w:rsidRPr="008E156E">
        <w:rPr>
          <w:b/>
        </w:rPr>
        <w:t>Тип ресурса: полнотекстовый.</w:t>
      </w:r>
    </w:p>
    <w:p w:rsidR="00493ACC" w:rsidRPr="008E156E" w:rsidRDefault="00493ACC" w:rsidP="00801EA7">
      <w:pPr>
        <w:pStyle w:val="a5"/>
        <w:spacing w:before="0" w:beforeAutospacing="0" w:after="0" w:afterAutospacing="0"/>
        <w:ind w:firstLine="426"/>
        <w:contextualSpacing/>
        <w:jc w:val="both"/>
        <w:rPr>
          <w:b/>
        </w:rPr>
      </w:pPr>
      <w:r w:rsidRPr="008E156E">
        <w:rPr>
          <w:b/>
        </w:rPr>
        <w:t>Язык ресурса: интерфейс – русский/английский; документы – английский.</w:t>
      </w:r>
    </w:p>
    <w:p w:rsidR="001B7732" w:rsidRPr="00801EA7" w:rsidRDefault="001B7732" w:rsidP="00801EA7">
      <w:pPr>
        <w:pStyle w:val="a5"/>
        <w:spacing w:before="0" w:beforeAutospacing="0" w:after="0" w:afterAutospacing="0"/>
        <w:ind w:firstLine="426"/>
        <w:contextualSpacing/>
        <w:jc w:val="both"/>
      </w:pPr>
    </w:p>
    <w:p w:rsidR="001B7732" w:rsidRPr="00801EA7" w:rsidRDefault="001B7732" w:rsidP="00801EA7">
      <w:pPr>
        <w:pStyle w:val="a5"/>
        <w:spacing w:before="0" w:beforeAutospacing="0" w:after="0" w:afterAutospacing="0"/>
        <w:ind w:firstLine="426"/>
        <w:contextualSpacing/>
        <w:jc w:val="both"/>
      </w:pPr>
      <w:r w:rsidRPr="009D7555">
        <w:rPr>
          <w:noProof/>
          <w:sz w:val="28"/>
        </w:rPr>
        <w:drawing>
          <wp:anchor distT="0" distB="0" distL="114300" distR="114300" simplePos="0" relativeHeight="251668480" behindDoc="1" locked="0" layoutInCell="1" allowOverlap="1" wp14:anchorId="7020BD06" wp14:editId="33008006">
            <wp:simplePos x="0" y="0"/>
            <wp:positionH relativeFrom="column">
              <wp:posOffset>-3810</wp:posOffset>
            </wp:positionH>
            <wp:positionV relativeFrom="paragraph">
              <wp:posOffset>26670</wp:posOffset>
            </wp:positionV>
            <wp:extent cx="2038350" cy="809625"/>
            <wp:effectExtent l="0" t="0" r="0" b="9525"/>
            <wp:wrapTight wrapText="bothSides">
              <wp:wrapPolygon edited="0">
                <wp:start x="0" y="0"/>
                <wp:lineTo x="0" y="21346"/>
                <wp:lineTo x="21398" y="21346"/>
                <wp:lineTo x="2139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portedu.by_wp_content_uploads_2015_01_UnivLibOnline.jpg"/>
                    <pic:cNvPicPr/>
                  </pic:nvPicPr>
                  <pic:blipFill>
                    <a:blip r:embed="rId12">
                      <a:extLst>
                        <a:ext uri="{28A0092B-C50C-407E-A947-70E740481C1C}">
                          <a14:useLocalDpi xmlns:a14="http://schemas.microsoft.com/office/drawing/2010/main" val="0"/>
                        </a:ext>
                      </a:extLst>
                    </a:blip>
                    <a:stretch>
                      <a:fillRect/>
                    </a:stretch>
                  </pic:blipFill>
                  <pic:spPr>
                    <a:xfrm>
                      <a:off x="0" y="0"/>
                      <a:ext cx="2038350" cy="809625"/>
                    </a:xfrm>
                    <a:prstGeom prst="rect">
                      <a:avLst/>
                    </a:prstGeom>
                  </pic:spPr>
                </pic:pic>
              </a:graphicData>
            </a:graphic>
            <wp14:sizeRelH relativeFrom="page">
              <wp14:pctWidth>0</wp14:pctWidth>
            </wp14:sizeRelH>
            <wp14:sizeRelV relativeFrom="page">
              <wp14:pctHeight>0</wp14:pctHeight>
            </wp14:sizeRelV>
          </wp:anchor>
        </w:drawing>
      </w:r>
      <w:r w:rsidR="00801EA7" w:rsidRPr="009D7555">
        <w:rPr>
          <w:b/>
          <w:sz w:val="28"/>
        </w:rPr>
        <w:t>ЭБС «</w:t>
      </w:r>
      <w:r w:rsidRPr="009D7555">
        <w:rPr>
          <w:b/>
          <w:sz w:val="28"/>
        </w:rPr>
        <w:t>Ун</w:t>
      </w:r>
      <w:r w:rsidR="00801EA7" w:rsidRPr="009D7555">
        <w:rPr>
          <w:b/>
          <w:sz w:val="28"/>
        </w:rPr>
        <w:t>иверситетская библиотека ONLINE»</w:t>
      </w:r>
      <w:r w:rsidRPr="009D7555">
        <w:rPr>
          <w:b/>
          <w:sz w:val="28"/>
        </w:rPr>
        <w:t xml:space="preserve"> </w:t>
      </w:r>
      <w:r w:rsidRPr="00801EA7">
        <w:t>содержит русскоязычные образовательные ресурсы  по философии, истории, политологии, правоведению, экономике, естественным наукам, информационным технологиям, культурологии, психологии, социологии религии, филологическим наукам, литературоведению, искусствоведению и др. Представлены также полные тексты научных и научно-популярных изданий; произведений классической русской, немецкой, английской и американской художественной литературы; справочников, словарей, энциклопедий; иллюстрированных изданий по искусству и др.</w:t>
      </w:r>
    </w:p>
    <w:p w:rsidR="001B7732" w:rsidRPr="00801EA7" w:rsidRDefault="001B7732" w:rsidP="00801EA7">
      <w:pPr>
        <w:pStyle w:val="a5"/>
        <w:spacing w:before="0" w:beforeAutospacing="0" w:after="0" w:afterAutospacing="0"/>
        <w:ind w:firstLine="426"/>
        <w:contextualSpacing/>
        <w:jc w:val="both"/>
      </w:pPr>
      <w:r w:rsidRPr="00801EA7">
        <w:t xml:space="preserve">В период доступа Вы сможете  заходить на сайт </w:t>
      </w:r>
      <w:hyperlink r:id="rId13" w:tgtFrame="_blank" w:history="1">
        <w:r w:rsidRPr="00801EA7">
          <w:rPr>
            <w:rStyle w:val="a6"/>
          </w:rPr>
          <w:t>http://www.biblioclub.ru/</w:t>
        </w:r>
      </w:hyperlink>
      <w:r w:rsidRPr="00801EA7">
        <w:t xml:space="preserve"> и пользоваться всеми материалами, кроме отдельных издательских коллекций, в режиме постраничного просмотра.</w:t>
      </w:r>
    </w:p>
    <w:p w:rsidR="001B7732" w:rsidRPr="00801EA7" w:rsidRDefault="001B7732" w:rsidP="00801EA7">
      <w:pPr>
        <w:pStyle w:val="a5"/>
        <w:spacing w:before="0" w:beforeAutospacing="0" w:after="0" w:afterAutospacing="0"/>
        <w:ind w:firstLine="426"/>
        <w:contextualSpacing/>
        <w:jc w:val="both"/>
      </w:pPr>
      <w:r w:rsidRPr="00801EA7">
        <w:t xml:space="preserve">Доступ к материалам откроется после регистрации на сайте.  Для этого с любого компьютера в локальной сети университета нужно перейти по ссылке </w:t>
      </w:r>
      <w:hyperlink r:id="rId14" w:history="1">
        <w:r w:rsidRPr="00801EA7">
          <w:rPr>
            <w:rStyle w:val="a6"/>
          </w:rPr>
          <w:t>http://www.biblioclub.ru/</w:t>
        </w:r>
      </w:hyperlink>
      <w:r w:rsidRPr="00801EA7">
        <w:t xml:space="preserve"> и зарегестрироваться.  Также Вы можете зарегестрироваться удаленно, зайдя на сайт </w:t>
      </w:r>
      <w:hyperlink r:id="rId15" w:history="1">
        <w:r w:rsidRPr="00801EA7">
          <w:rPr>
            <w:rStyle w:val="a6"/>
          </w:rPr>
          <w:t>http://www.biblioclub.ru/</w:t>
        </w:r>
      </w:hyperlink>
      <w:r w:rsidRPr="00801EA7">
        <w:t xml:space="preserve"> с любого компьютера и при регистрации указать </w:t>
      </w:r>
      <w:r w:rsidR="00801EA7">
        <w:t>«</w:t>
      </w:r>
      <w:r w:rsidRPr="00801EA7">
        <w:t>Страну</w:t>
      </w:r>
      <w:r w:rsidR="00801EA7">
        <w:t>», «</w:t>
      </w:r>
      <w:r w:rsidRPr="00801EA7">
        <w:t>Город</w:t>
      </w:r>
      <w:r w:rsidR="00801EA7">
        <w:t>», «</w:t>
      </w:r>
      <w:r w:rsidRPr="00801EA7">
        <w:t>Пользователя библиотеки</w:t>
      </w:r>
      <w:r w:rsidR="00801EA7">
        <w:t>»</w:t>
      </w:r>
      <w:r w:rsidRPr="00801EA7">
        <w:t xml:space="preserve"> (выберите «Гродненский государственный уни</w:t>
      </w:r>
      <w:r w:rsidR="00801EA7">
        <w:t>верситет имени Янки Купалы») и «</w:t>
      </w:r>
      <w:r w:rsidRPr="00801EA7">
        <w:t>Тип профиля</w:t>
      </w:r>
      <w:r w:rsidR="00801EA7">
        <w:t>»</w:t>
      </w:r>
      <w:r w:rsidRPr="00801EA7">
        <w:t>.</w:t>
      </w:r>
    </w:p>
    <w:p w:rsidR="001B7732" w:rsidRPr="00801EA7" w:rsidRDefault="001B7732" w:rsidP="00801EA7">
      <w:pPr>
        <w:pStyle w:val="a5"/>
        <w:spacing w:before="0" w:beforeAutospacing="0" w:after="0" w:afterAutospacing="0"/>
        <w:ind w:firstLine="426"/>
        <w:contextualSpacing/>
        <w:jc w:val="both"/>
      </w:pPr>
      <w:r w:rsidRPr="00801EA7">
        <w:t xml:space="preserve">После регистрации, используя свой логин и пароль,  Вы можете работать с ЭБС </w:t>
      </w:r>
      <w:r w:rsidRPr="00801EA7">
        <w:rPr>
          <w:b/>
          <w:i/>
        </w:rPr>
        <w:t>с любого компьютера или другого устройства</w:t>
      </w:r>
      <w:r w:rsidRPr="00801EA7">
        <w:t>. Регистрация в статусе «Преподаватель» дает возможность создания собственных курсов в ЭБС.</w:t>
      </w:r>
    </w:p>
    <w:p w:rsidR="001B7732" w:rsidRPr="008E156E" w:rsidRDefault="001B7732" w:rsidP="00801EA7">
      <w:pPr>
        <w:pStyle w:val="a5"/>
        <w:spacing w:before="0" w:beforeAutospacing="0" w:after="0" w:afterAutospacing="0"/>
        <w:ind w:firstLine="426"/>
        <w:contextualSpacing/>
        <w:jc w:val="both"/>
        <w:rPr>
          <w:b/>
        </w:rPr>
      </w:pPr>
      <w:r w:rsidRPr="008E156E">
        <w:rPr>
          <w:b/>
        </w:rPr>
        <w:t xml:space="preserve">Режим доступа: </w:t>
      </w:r>
      <w:hyperlink r:id="rId16" w:history="1">
        <w:r w:rsidRPr="008E156E">
          <w:rPr>
            <w:rStyle w:val="a6"/>
            <w:b/>
          </w:rPr>
          <w:t>http://www.biblioclub.ru/</w:t>
        </w:r>
      </w:hyperlink>
    </w:p>
    <w:p w:rsidR="001B7732" w:rsidRPr="008E156E" w:rsidRDefault="001B7732" w:rsidP="00801EA7">
      <w:pPr>
        <w:pStyle w:val="a5"/>
        <w:spacing w:before="0" w:beforeAutospacing="0" w:after="0" w:afterAutospacing="0"/>
        <w:ind w:firstLine="426"/>
        <w:contextualSpacing/>
        <w:jc w:val="both"/>
        <w:rPr>
          <w:b/>
        </w:rPr>
      </w:pPr>
      <w:r w:rsidRPr="008E156E">
        <w:rPr>
          <w:b/>
        </w:rPr>
        <w:t>Тип ресурса: полнотекстовый.</w:t>
      </w:r>
    </w:p>
    <w:p w:rsidR="001B7732" w:rsidRPr="008E156E" w:rsidRDefault="001B7732" w:rsidP="00801EA7">
      <w:pPr>
        <w:pStyle w:val="a5"/>
        <w:spacing w:before="0" w:beforeAutospacing="0" w:after="0" w:afterAutospacing="0"/>
        <w:ind w:firstLine="426"/>
        <w:contextualSpacing/>
        <w:jc w:val="both"/>
        <w:rPr>
          <w:b/>
        </w:rPr>
      </w:pPr>
      <w:r w:rsidRPr="008E156E">
        <w:rPr>
          <w:b/>
        </w:rPr>
        <w:t>Язык ресурса: русский, английский, немецкий.</w:t>
      </w:r>
    </w:p>
    <w:p w:rsidR="001B7732" w:rsidRPr="00801EA7" w:rsidRDefault="001B7732" w:rsidP="00801EA7">
      <w:pPr>
        <w:pStyle w:val="a5"/>
        <w:spacing w:before="0" w:beforeAutospacing="0" w:after="0" w:afterAutospacing="0"/>
        <w:contextualSpacing/>
        <w:jc w:val="both"/>
        <w:rPr>
          <w:b/>
        </w:rPr>
      </w:pPr>
    </w:p>
    <w:p w:rsidR="00800B9F" w:rsidRPr="00801EA7" w:rsidRDefault="00800B9F" w:rsidP="00801EA7">
      <w:pPr>
        <w:pStyle w:val="a5"/>
        <w:spacing w:before="0" w:beforeAutospacing="0" w:after="0" w:afterAutospacing="0"/>
        <w:contextualSpacing/>
        <w:jc w:val="both"/>
        <w:rPr>
          <w:b/>
        </w:rPr>
      </w:pPr>
    </w:p>
    <w:p w:rsidR="00323AF5" w:rsidRPr="009D7555" w:rsidRDefault="00801EA7" w:rsidP="00801EA7">
      <w:pPr>
        <w:pStyle w:val="a5"/>
        <w:spacing w:before="0" w:beforeAutospacing="0" w:after="0" w:afterAutospacing="0"/>
        <w:contextualSpacing/>
        <w:jc w:val="both"/>
        <w:rPr>
          <w:b/>
        </w:rPr>
      </w:pPr>
      <w:r w:rsidRPr="009D7555">
        <w:rPr>
          <w:b/>
          <w:noProof/>
          <w:color w:val="000000" w:themeColor="text1"/>
          <w:sz w:val="28"/>
        </w:rPr>
        <w:drawing>
          <wp:anchor distT="0" distB="0" distL="114300" distR="114300" simplePos="0" relativeHeight="251675648" behindDoc="0" locked="0" layoutInCell="1" allowOverlap="1" wp14:anchorId="241D041E" wp14:editId="0833C0AE">
            <wp:simplePos x="0" y="0"/>
            <wp:positionH relativeFrom="column">
              <wp:posOffset>635</wp:posOffset>
            </wp:positionH>
            <wp:positionV relativeFrom="paragraph">
              <wp:posOffset>53975</wp:posOffset>
            </wp:positionV>
            <wp:extent cx="1613535" cy="786765"/>
            <wp:effectExtent l="0" t="0" r="571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7">
                      <a:extLst>
                        <a:ext uri="{28A0092B-C50C-407E-A947-70E740481C1C}">
                          <a14:useLocalDpi xmlns:a14="http://schemas.microsoft.com/office/drawing/2010/main" val="0"/>
                        </a:ext>
                      </a:extLst>
                    </a:blip>
                    <a:stretch>
                      <a:fillRect/>
                    </a:stretch>
                  </pic:blipFill>
                  <pic:spPr>
                    <a:xfrm>
                      <a:off x="0" y="0"/>
                      <a:ext cx="1613535" cy="786765"/>
                    </a:xfrm>
                    <a:prstGeom prst="rect">
                      <a:avLst/>
                    </a:prstGeom>
                  </pic:spPr>
                </pic:pic>
              </a:graphicData>
            </a:graphic>
            <wp14:sizeRelH relativeFrom="page">
              <wp14:pctWidth>0</wp14:pctWidth>
            </wp14:sizeRelH>
            <wp14:sizeRelV relativeFrom="page">
              <wp14:pctHeight>0</wp14:pctHeight>
            </wp14:sizeRelV>
          </wp:anchor>
        </w:drawing>
      </w:r>
      <w:r w:rsidRPr="009D7555">
        <w:rPr>
          <w:b/>
          <w:color w:val="000000" w:themeColor="text1"/>
          <w:sz w:val="28"/>
        </w:rPr>
        <w:t>Коллекции произведений «</w:t>
      </w:r>
      <w:hyperlink r:id="rId18" w:history="1">
        <w:r w:rsidR="00D412B9" w:rsidRPr="009D7555">
          <w:rPr>
            <w:rStyle w:val="a6"/>
            <w:b/>
            <w:color w:val="000000" w:themeColor="text1"/>
            <w:sz w:val="28"/>
            <w:u w:val="none"/>
          </w:rPr>
          <w:t>Легендарные книги</w:t>
        </w:r>
      </w:hyperlink>
      <w:r w:rsidRPr="009D7555">
        <w:rPr>
          <w:rStyle w:val="a6"/>
          <w:b/>
          <w:color w:val="000000" w:themeColor="text1"/>
          <w:sz w:val="28"/>
          <w:u w:val="none"/>
        </w:rPr>
        <w:t>»</w:t>
      </w:r>
      <w:r w:rsidR="00D412B9" w:rsidRPr="009D7555">
        <w:rPr>
          <w:b/>
          <w:color w:val="000000" w:themeColor="text1"/>
          <w:sz w:val="28"/>
        </w:rPr>
        <w:t xml:space="preserve"> в ЭБС электронного издательста Юрайт.</w:t>
      </w:r>
    </w:p>
    <w:p w:rsidR="00D412B9" w:rsidRPr="00801EA7" w:rsidRDefault="00D412B9" w:rsidP="00801EA7">
      <w:pPr>
        <w:pStyle w:val="a5"/>
        <w:spacing w:before="0" w:beforeAutospacing="0" w:after="0" w:afterAutospacing="0"/>
        <w:contextualSpacing/>
        <w:jc w:val="both"/>
      </w:pPr>
      <w:r w:rsidRPr="00801EA7">
        <w:t>В этом разделе даётся вторая жизнь книгам прошлых лет, которые в силу давности издания, ограниченности тиражей или по иным причинам стали малодоступными, хотя их качество зачастую много выше, чем у современных учебников. Вы увидите не только учебные издания, но и классические научные труды, а также переводы, в том числе дореволюционные.</w:t>
      </w:r>
    </w:p>
    <w:p w:rsidR="00D412B9" w:rsidRPr="00801EA7" w:rsidRDefault="00D412B9" w:rsidP="00801EA7">
      <w:pPr>
        <w:pStyle w:val="a5"/>
        <w:spacing w:before="0" w:beforeAutospacing="0" w:after="0" w:afterAutospacing="0"/>
        <w:ind w:firstLine="426"/>
        <w:contextualSpacing/>
        <w:jc w:val="both"/>
      </w:pPr>
      <w:r w:rsidRPr="00801EA7">
        <w:t>Здесь же в серии «Читаем в оригинале» издаются на нескольких языках неадаптированные оригинальные тексты классиков науки, мировой литературы, а также английские оригиналы таких документов, как Лиссабонский договор, Устав ООН и т.д.</w:t>
      </w:r>
    </w:p>
    <w:p w:rsidR="00D412B9" w:rsidRPr="00801EA7" w:rsidRDefault="00D412B9" w:rsidP="00801EA7">
      <w:pPr>
        <w:pStyle w:val="a5"/>
        <w:spacing w:before="0" w:beforeAutospacing="0" w:after="0" w:afterAutospacing="0"/>
        <w:ind w:firstLine="426"/>
        <w:contextualSpacing/>
        <w:jc w:val="both"/>
      </w:pPr>
      <w:r w:rsidRPr="00801EA7">
        <w:t>Книги открыты в любое время для всех читателей. Эти издания можно использовать и для работы с первоисточниками и в научной работе и при изучении языков.</w:t>
      </w:r>
    </w:p>
    <w:p w:rsidR="00323AF5" w:rsidRPr="008E156E" w:rsidRDefault="00323AF5" w:rsidP="00801EA7">
      <w:pPr>
        <w:pStyle w:val="a5"/>
        <w:spacing w:before="0" w:beforeAutospacing="0" w:after="0" w:afterAutospacing="0"/>
        <w:ind w:firstLine="426"/>
        <w:contextualSpacing/>
        <w:jc w:val="both"/>
        <w:rPr>
          <w:b/>
        </w:rPr>
      </w:pPr>
      <w:r w:rsidRPr="008E156E">
        <w:rPr>
          <w:b/>
        </w:rPr>
        <w:t xml:space="preserve">Режим доступа: </w:t>
      </w:r>
      <w:hyperlink r:id="rId19" w:history="1">
        <w:r w:rsidRPr="008E156E">
          <w:rPr>
            <w:rStyle w:val="a6"/>
            <w:b/>
          </w:rPr>
          <w:t>https://biblio-online.ru</w:t>
        </w:r>
      </w:hyperlink>
    </w:p>
    <w:p w:rsidR="00323AF5" w:rsidRPr="008E156E" w:rsidRDefault="00323AF5" w:rsidP="00801EA7">
      <w:pPr>
        <w:pStyle w:val="a5"/>
        <w:spacing w:before="0" w:beforeAutospacing="0" w:after="0" w:afterAutospacing="0"/>
        <w:ind w:firstLine="426"/>
        <w:contextualSpacing/>
        <w:jc w:val="both"/>
        <w:rPr>
          <w:b/>
        </w:rPr>
      </w:pPr>
      <w:r w:rsidRPr="008E156E">
        <w:rPr>
          <w:b/>
        </w:rPr>
        <w:t>Тип ресурса: полнотекстовый.</w:t>
      </w:r>
    </w:p>
    <w:p w:rsidR="00323AF5" w:rsidRPr="008E156E" w:rsidRDefault="00323AF5" w:rsidP="00801EA7">
      <w:pPr>
        <w:pStyle w:val="a5"/>
        <w:spacing w:before="0" w:beforeAutospacing="0" w:after="0" w:afterAutospacing="0"/>
        <w:ind w:firstLine="426"/>
        <w:contextualSpacing/>
        <w:jc w:val="both"/>
        <w:rPr>
          <w:b/>
        </w:rPr>
      </w:pPr>
      <w:r w:rsidRPr="008E156E">
        <w:rPr>
          <w:b/>
        </w:rPr>
        <w:t>Язык ресурса: русский.</w:t>
      </w:r>
    </w:p>
    <w:p w:rsidR="001B7732" w:rsidRPr="00801EA7" w:rsidRDefault="001B7732" w:rsidP="00801EA7">
      <w:pPr>
        <w:pStyle w:val="a5"/>
        <w:spacing w:before="0" w:beforeAutospacing="0" w:after="0" w:afterAutospacing="0"/>
        <w:ind w:firstLine="426"/>
        <w:contextualSpacing/>
        <w:jc w:val="both"/>
      </w:pPr>
    </w:p>
    <w:p w:rsidR="001B7732" w:rsidRPr="00801EA7" w:rsidRDefault="001B7732" w:rsidP="00801EA7">
      <w:pPr>
        <w:pStyle w:val="a5"/>
        <w:spacing w:before="0" w:beforeAutospacing="0" w:after="0" w:afterAutospacing="0"/>
        <w:ind w:firstLine="426"/>
        <w:contextualSpacing/>
        <w:jc w:val="both"/>
      </w:pPr>
    </w:p>
    <w:p w:rsidR="00C63743" w:rsidRPr="00801EA7" w:rsidRDefault="0052368D" w:rsidP="00801EA7">
      <w:pPr>
        <w:pStyle w:val="a5"/>
        <w:spacing w:before="0" w:beforeAutospacing="0" w:after="0" w:afterAutospacing="0"/>
        <w:contextualSpacing/>
        <w:jc w:val="both"/>
        <w:rPr>
          <w:rStyle w:val="a7"/>
          <w:b w:val="0"/>
        </w:rPr>
      </w:pPr>
      <w:r w:rsidRPr="00801EA7">
        <w:rPr>
          <w:rStyle w:val="a7"/>
        </w:rPr>
        <w:t xml:space="preserve"> </w:t>
      </w:r>
      <w:r w:rsidR="00801EA7" w:rsidRPr="009D7555">
        <w:rPr>
          <w:noProof/>
          <w:sz w:val="28"/>
        </w:rPr>
        <w:drawing>
          <wp:anchor distT="0" distB="0" distL="114300" distR="114300" simplePos="0" relativeHeight="251676672" behindDoc="0" locked="0" layoutInCell="1" allowOverlap="1" wp14:anchorId="1C623DE0" wp14:editId="7FEC72A4">
            <wp:simplePos x="0" y="0"/>
            <wp:positionH relativeFrom="column">
              <wp:posOffset>40640</wp:posOffset>
            </wp:positionH>
            <wp:positionV relativeFrom="paragraph">
              <wp:posOffset>2540</wp:posOffset>
            </wp:positionV>
            <wp:extent cx="1621790" cy="41910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1790" cy="419100"/>
                    </a:xfrm>
                    <a:prstGeom prst="rect">
                      <a:avLst/>
                    </a:prstGeom>
                  </pic:spPr>
                </pic:pic>
              </a:graphicData>
            </a:graphic>
            <wp14:sizeRelH relativeFrom="page">
              <wp14:pctWidth>0</wp14:pctWidth>
            </wp14:sizeRelH>
            <wp14:sizeRelV relativeFrom="page">
              <wp14:pctHeight>0</wp14:pctHeight>
            </wp14:sizeRelV>
          </wp:anchor>
        </w:drawing>
      </w:r>
      <w:r w:rsidR="00DC1A6B" w:rsidRPr="009D7555">
        <w:rPr>
          <w:b/>
          <w:sz w:val="28"/>
        </w:rPr>
        <w:t xml:space="preserve">eLIBRARY.RU </w:t>
      </w:r>
      <w:r w:rsidR="00DC1A6B" w:rsidRPr="00DC1A6B">
        <w:rPr>
          <w:b/>
        </w:rPr>
        <w:t>–</w:t>
      </w:r>
      <w:r w:rsidRPr="00801EA7">
        <w:rPr>
          <w:rStyle w:val="a7"/>
        </w:rPr>
        <w:t xml:space="preserve"> </w:t>
      </w:r>
      <w:r w:rsidRPr="00801EA7">
        <w:rPr>
          <w:rStyle w:val="a7"/>
          <w:b w:val="0"/>
        </w:rPr>
        <w:t>крупнейшая в России электронная библиотека научных публикаций, обладающая богатыми в</w:t>
      </w:r>
      <w:r w:rsidR="00C63743" w:rsidRPr="00801EA7">
        <w:rPr>
          <w:rStyle w:val="a7"/>
          <w:b w:val="0"/>
        </w:rPr>
        <w:t xml:space="preserve">озможностями поиска и получения </w:t>
      </w:r>
      <w:r w:rsidRPr="00801EA7">
        <w:rPr>
          <w:rStyle w:val="a7"/>
          <w:b w:val="0"/>
        </w:rPr>
        <w:t xml:space="preserve">информации. </w:t>
      </w:r>
    </w:p>
    <w:p w:rsidR="00C63743" w:rsidRPr="00801EA7" w:rsidRDefault="0052368D" w:rsidP="00801EA7">
      <w:pPr>
        <w:pStyle w:val="a5"/>
        <w:spacing w:before="0" w:beforeAutospacing="0" w:after="0" w:afterAutospacing="0"/>
        <w:ind w:firstLine="426"/>
        <w:contextualSpacing/>
        <w:jc w:val="both"/>
        <w:rPr>
          <w:rStyle w:val="a7"/>
          <w:b w:val="0"/>
        </w:rPr>
      </w:pPr>
      <w:r w:rsidRPr="00801EA7">
        <w:rPr>
          <w:rStyle w:val="a7"/>
          <w:b w:val="0"/>
        </w:rPr>
        <w:t>Библиотека интегрирована с Российским индекс</w:t>
      </w:r>
      <w:r w:rsidR="008E156E">
        <w:rPr>
          <w:rStyle w:val="a7"/>
          <w:b w:val="0"/>
        </w:rPr>
        <w:t>ом научного цитирования (РИНЦ) –</w:t>
      </w:r>
      <w:r w:rsidRPr="00801EA7">
        <w:rPr>
          <w:rStyle w:val="a7"/>
          <w:b w:val="0"/>
        </w:rPr>
        <w:t xml:space="preserve"> созданным по заказу Минобрнауки РФ бесплатным общедоступным инструментом измерения и анализа публикационной активности ученых и организаций. eLIBRARY.RU и РИНЦ разработаны и подде</w:t>
      </w:r>
      <w:r w:rsidR="00DC1A6B">
        <w:rPr>
          <w:rStyle w:val="a7"/>
          <w:b w:val="0"/>
        </w:rPr>
        <w:t>рживаются компанией «</w:t>
      </w:r>
      <w:r w:rsidRPr="00801EA7">
        <w:rPr>
          <w:rStyle w:val="a7"/>
          <w:b w:val="0"/>
        </w:rPr>
        <w:t>Научная электронная библиотека</w:t>
      </w:r>
      <w:r w:rsidR="00DC1A6B">
        <w:rPr>
          <w:rStyle w:val="a7"/>
          <w:b w:val="0"/>
        </w:rPr>
        <w:t>»</w:t>
      </w:r>
      <w:r w:rsidRPr="00801EA7">
        <w:rPr>
          <w:rStyle w:val="a7"/>
          <w:b w:val="0"/>
        </w:rPr>
        <w:t xml:space="preserve">. </w:t>
      </w:r>
    </w:p>
    <w:p w:rsidR="00C63743" w:rsidRPr="00801EA7" w:rsidRDefault="0052368D" w:rsidP="00801EA7">
      <w:pPr>
        <w:pStyle w:val="a5"/>
        <w:spacing w:before="0" w:beforeAutospacing="0" w:after="0" w:afterAutospacing="0"/>
        <w:ind w:firstLine="426"/>
        <w:contextualSpacing/>
        <w:jc w:val="both"/>
        <w:rPr>
          <w:rStyle w:val="a7"/>
          <w:b w:val="0"/>
        </w:rPr>
      </w:pPr>
      <w:r w:rsidRPr="00801EA7">
        <w:rPr>
          <w:rStyle w:val="a7"/>
          <w:b w:val="0"/>
        </w:rPr>
        <w:t>С 2005 года eLIBRARY.RU начала работу с русскоязычными публикациями и ныне является ведущей электронной библиотекой научной периодики на русском языке в мире.</w:t>
      </w:r>
    </w:p>
    <w:p w:rsidR="0052368D" w:rsidRPr="008E156E" w:rsidRDefault="0052368D" w:rsidP="00801EA7">
      <w:pPr>
        <w:pStyle w:val="4"/>
        <w:spacing w:before="0" w:beforeAutospacing="0" w:after="0" w:afterAutospacing="0"/>
        <w:ind w:firstLine="425"/>
        <w:contextualSpacing/>
        <w:jc w:val="both"/>
      </w:pPr>
      <w:r w:rsidRPr="008E156E">
        <w:t xml:space="preserve">Режим доступа: </w:t>
      </w:r>
      <w:hyperlink r:id="rId21" w:history="1">
        <w:r w:rsidRPr="008E156E">
          <w:rPr>
            <w:rStyle w:val="a6"/>
          </w:rPr>
          <w:t>https://elibrary.ru</w:t>
        </w:r>
      </w:hyperlink>
    </w:p>
    <w:p w:rsidR="0052368D" w:rsidRPr="008E156E" w:rsidRDefault="0052368D" w:rsidP="00801EA7">
      <w:pPr>
        <w:pStyle w:val="4"/>
        <w:spacing w:before="0" w:beforeAutospacing="0" w:after="0" w:afterAutospacing="0"/>
        <w:ind w:firstLine="425"/>
        <w:contextualSpacing/>
        <w:jc w:val="both"/>
      </w:pPr>
      <w:r w:rsidRPr="008E156E">
        <w:t>Тип ресурса: полнотекстовый.</w:t>
      </w:r>
    </w:p>
    <w:p w:rsidR="0052368D" w:rsidRPr="008E156E" w:rsidRDefault="0052368D" w:rsidP="00801EA7">
      <w:pPr>
        <w:pStyle w:val="4"/>
        <w:spacing w:before="0" w:beforeAutospacing="0" w:after="0" w:afterAutospacing="0"/>
        <w:ind w:firstLine="425"/>
        <w:contextualSpacing/>
        <w:jc w:val="both"/>
      </w:pPr>
      <w:r w:rsidRPr="008E156E">
        <w:t>Тематика: универсальная.</w:t>
      </w:r>
    </w:p>
    <w:p w:rsidR="00C63743" w:rsidRPr="00801EA7" w:rsidRDefault="00C63743" w:rsidP="00801EA7">
      <w:pPr>
        <w:pStyle w:val="a5"/>
        <w:spacing w:before="0" w:beforeAutospacing="0" w:after="0" w:afterAutospacing="0"/>
        <w:ind w:firstLine="425"/>
        <w:contextualSpacing/>
        <w:jc w:val="both"/>
        <w:rPr>
          <w:b/>
        </w:rPr>
      </w:pPr>
    </w:p>
    <w:p w:rsidR="00C17D49" w:rsidRPr="00801EA7" w:rsidRDefault="009D7555" w:rsidP="00801EA7">
      <w:pPr>
        <w:pStyle w:val="a5"/>
        <w:spacing w:before="0" w:beforeAutospacing="0" w:after="0" w:afterAutospacing="0"/>
        <w:contextualSpacing/>
        <w:jc w:val="both"/>
      </w:pPr>
      <w:r w:rsidRPr="009D7555">
        <w:rPr>
          <w:noProof/>
          <w:sz w:val="28"/>
        </w:rPr>
        <w:drawing>
          <wp:anchor distT="0" distB="0" distL="114300" distR="114300" simplePos="0" relativeHeight="251666432" behindDoc="0" locked="0" layoutInCell="1" allowOverlap="1" wp14:anchorId="71028B4A" wp14:editId="09A679D7">
            <wp:simplePos x="0" y="0"/>
            <wp:positionH relativeFrom="margin">
              <wp:posOffset>-38735</wp:posOffset>
            </wp:positionH>
            <wp:positionV relativeFrom="margin">
              <wp:posOffset>2683510</wp:posOffset>
            </wp:positionV>
            <wp:extent cx="1812290" cy="483235"/>
            <wp:effectExtent l="0" t="0" r="0" b="0"/>
            <wp:wrapSquare wrapText="bothSides"/>
            <wp:docPr id="2" name="Рисунок 2" descr="https://eisn.ru/wp-content/uploads/2015/11/Clip2net_151112091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isn.ru/wp-content/uploads/2015/11/Clip2net_15111209181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229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9AF" w:rsidRPr="009D7555">
        <w:rPr>
          <w:b/>
          <w:sz w:val="28"/>
        </w:rPr>
        <w:t>Э</w:t>
      </w:r>
      <w:r w:rsidR="00C17D49" w:rsidRPr="009D7555">
        <w:rPr>
          <w:b/>
          <w:sz w:val="28"/>
        </w:rPr>
        <w:t>лектронно-библиотечная система</w:t>
      </w:r>
      <w:r w:rsidR="00A749AF" w:rsidRPr="009D7555">
        <w:rPr>
          <w:b/>
          <w:sz w:val="28"/>
        </w:rPr>
        <w:t xml:space="preserve"> «Лань»</w:t>
      </w:r>
      <w:r w:rsidR="00A749AF" w:rsidRPr="00801EA7">
        <w:t xml:space="preserve"> </w:t>
      </w:r>
      <w:r w:rsidR="00DC1A6B">
        <w:t>–</w:t>
      </w:r>
      <w:r w:rsidR="00C17D49" w:rsidRPr="00801EA7">
        <w:t xml:space="preserve"> это ресурс, включающий в себя как электронные версии книг ведущих издательств учебной и научной литературы (в том числе университетских издательств), так и электронные версии периодических изданий по различным областям знаний.</w:t>
      </w:r>
    </w:p>
    <w:p w:rsidR="00C17D49" w:rsidRPr="00801EA7" w:rsidRDefault="00C17D49" w:rsidP="00801EA7">
      <w:pPr>
        <w:spacing w:after="0" w:line="240" w:lineRule="auto"/>
        <w:ind w:firstLine="425"/>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Особое внимание уделяется контенту, представленному на платформе ЭБС. Благодаря тщательному отбору пользователям доступна качественная учебная литература, которая является неотъемлемой частью образовательных процессов во многих учебных заведениях.</w:t>
      </w:r>
    </w:p>
    <w:p w:rsidR="00A749AF" w:rsidRPr="00801EA7" w:rsidRDefault="00C17D49" w:rsidP="00801EA7">
      <w:pPr>
        <w:spacing w:after="0" w:line="240" w:lineRule="auto"/>
        <w:ind w:firstLine="425"/>
        <w:contextualSpacing/>
        <w:jc w:val="both"/>
        <w:rPr>
          <w:rFonts w:ascii="Times New Roman" w:eastAsia="Times New Roman" w:hAnsi="Times New Roman" w:cs="Times New Roman"/>
          <w:sz w:val="24"/>
          <w:szCs w:val="24"/>
          <w:lang w:eastAsia="ru-RU"/>
        </w:rPr>
      </w:pPr>
      <w:r w:rsidRPr="00801EA7">
        <w:rPr>
          <w:rFonts w:ascii="Times New Roman" w:eastAsia="Times New Roman" w:hAnsi="Times New Roman" w:cs="Times New Roman"/>
          <w:sz w:val="24"/>
          <w:szCs w:val="24"/>
          <w:lang w:eastAsia="ru-RU"/>
        </w:rPr>
        <w:t xml:space="preserve">Цель создания ресурса </w:t>
      </w:r>
      <w:r w:rsidR="00DC1A6B">
        <w:rPr>
          <w:rFonts w:ascii="Times New Roman" w:eastAsia="Times New Roman" w:hAnsi="Times New Roman" w:cs="Times New Roman"/>
          <w:sz w:val="24"/>
          <w:szCs w:val="24"/>
          <w:lang w:eastAsia="ru-RU"/>
        </w:rPr>
        <w:t>–</w:t>
      </w:r>
      <w:r w:rsidRPr="00801EA7">
        <w:rPr>
          <w:rFonts w:ascii="Times New Roman" w:eastAsia="Times New Roman" w:hAnsi="Times New Roman" w:cs="Times New Roman"/>
          <w:sz w:val="24"/>
          <w:szCs w:val="24"/>
          <w:lang w:eastAsia="ru-RU"/>
        </w:rPr>
        <w:t xml:space="preserve"> обеспечение высших и средних профессиональных учебных заведений, научно-исследовательских организаций, научных и универсальных библиотек доступом к научной, учебной литературе и научной периодике по максимальному количеству профильных направлений, поэтому ассортимент электронно-библиотечной системы постоянно расширяется.</w:t>
      </w:r>
    </w:p>
    <w:p w:rsidR="00402FA1" w:rsidRPr="00801EA7" w:rsidRDefault="00A749AF" w:rsidP="00801EA7">
      <w:pPr>
        <w:spacing w:after="0" w:line="240" w:lineRule="auto"/>
        <w:ind w:firstLine="425"/>
        <w:contextualSpacing/>
        <w:jc w:val="both"/>
        <w:rPr>
          <w:rFonts w:ascii="Times New Roman" w:hAnsi="Times New Roman" w:cs="Times New Roman"/>
          <w:sz w:val="24"/>
          <w:szCs w:val="24"/>
        </w:rPr>
      </w:pPr>
      <w:r w:rsidRPr="00801EA7">
        <w:rPr>
          <w:rFonts w:ascii="Times New Roman" w:hAnsi="Times New Roman" w:cs="Times New Roman"/>
          <w:sz w:val="24"/>
          <w:szCs w:val="24"/>
        </w:rPr>
        <w:t xml:space="preserve">ГрГУ им. Я.Купалы имеет доступ к коллекции книг  </w:t>
      </w:r>
      <w:r w:rsidRPr="00801EA7">
        <w:rPr>
          <w:rFonts w:ascii="Times New Roman" w:hAnsi="Times New Roman" w:cs="Times New Roman"/>
          <w:b/>
          <w:sz w:val="24"/>
          <w:szCs w:val="24"/>
        </w:rPr>
        <w:t>«Журналистика и медиа-бизнес» издательста «Флинта»</w:t>
      </w:r>
      <w:r w:rsidRPr="00801EA7">
        <w:rPr>
          <w:rFonts w:ascii="Times New Roman" w:hAnsi="Times New Roman" w:cs="Times New Roman"/>
          <w:sz w:val="24"/>
          <w:szCs w:val="24"/>
        </w:rPr>
        <w:t>. Книги из данной коллекции можно просматривать, читать полный текст, скачивать и распечатывать до 10% всего объема документа.</w:t>
      </w:r>
    </w:p>
    <w:p w:rsidR="00A749AF" w:rsidRPr="00801EA7" w:rsidRDefault="00A749AF" w:rsidP="00801EA7">
      <w:pPr>
        <w:spacing w:after="0" w:line="240" w:lineRule="auto"/>
        <w:ind w:firstLine="425"/>
        <w:contextualSpacing/>
        <w:jc w:val="both"/>
        <w:rPr>
          <w:rFonts w:ascii="Times New Roman" w:hAnsi="Times New Roman" w:cs="Times New Roman"/>
          <w:sz w:val="24"/>
          <w:szCs w:val="24"/>
        </w:rPr>
      </w:pPr>
      <w:r w:rsidRPr="00801EA7">
        <w:rPr>
          <w:rFonts w:ascii="Times New Roman" w:hAnsi="Times New Roman" w:cs="Times New Roman"/>
          <w:sz w:val="24"/>
          <w:szCs w:val="24"/>
        </w:rPr>
        <w:t>Все остальные издания, в том числе и журналы, доступны в виде библиографических описаний.</w:t>
      </w:r>
    </w:p>
    <w:p w:rsidR="00A749AF" w:rsidRPr="00801EA7" w:rsidRDefault="00A749AF" w:rsidP="00801EA7">
      <w:pPr>
        <w:spacing w:after="0" w:line="240" w:lineRule="auto"/>
        <w:ind w:firstLine="425"/>
        <w:contextualSpacing/>
        <w:jc w:val="both"/>
        <w:rPr>
          <w:rFonts w:ascii="Times New Roman" w:hAnsi="Times New Roman" w:cs="Times New Roman"/>
          <w:sz w:val="24"/>
          <w:szCs w:val="24"/>
        </w:rPr>
      </w:pPr>
      <w:r w:rsidRPr="00801EA7">
        <w:rPr>
          <w:rFonts w:ascii="Times New Roman" w:hAnsi="Times New Roman" w:cs="Times New Roman"/>
          <w:sz w:val="24"/>
          <w:szCs w:val="24"/>
        </w:rPr>
        <w:t xml:space="preserve">Режим доступа: </w:t>
      </w:r>
      <w:hyperlink r:id="rId23" w:anchor="zurnalistika_i_media-biznes_0_header" w:history="1">
        <w:r w:rsidR="002921AA" w:rsidRPr="00801EA7">
          <w:rPr>
            <w:rStyle w:val="a6"/>
            <w:rFonts w:ascii="Times New Roman" w:hAnsi="Times New Roman" w:cs="Times New Roman"/>
            <w:sz w:val="24"/>
            <w:szCs w:val="24"/>
          </w:rPr>
          <w:t>https://e.lanbook.com/books/27836#zurnalistika_i_media-biznes_0_header</w:t>
        </w:r>
      </w:hyperlink>
    </w:p>
    <w:p w:rsidR="00A749AF" w:rsidRPr="008E156E" w:rsidRDefault="00A749AF" w:rsidP="00801EA7">
      <w:pPr>
        <w:spacing w:after="0" w:line="240" w:lineRule="auto"/>
        <w:ind w:firstLine="425"/>
        <w:contextualSpacing/>
        <w:jc w:val="both"/>
        <w:rPr>
          <w:rFonts w:ascii="Times New Roman" w:hAnsi="Times New Roman" w:cs="Times New Roman"/>
          <w:b/>
          <w:sz w:val="24"/>
          <w:szCs w:val="24"/>
        </w:rPr>
      </w:pPr>
      <w:r w:rsidRPr="008E156E">
        <w:rPr>
          <w:rFonts w:ascii="Times New Roman" w:hAnsi="Times New Roman" w:cs="Times New Roman"/>
          <w:b/>
          <w:sz w:val="24"/>
          <w:szCs w:val="24"/>
        </w:rPr>
        <w:t>Тип ресурса: полнотекстовый/библиографический.</w:t>
      </w:r>
    </w:p>
    <w:p w:rsidR="00A749AF" w:rsidRPr="008E156E" w:rsidRDefault="00A749AF" w:rsidP="00801EA7">
      <w:pPr>
        <w:spacing w:after="0" w:line="240" w:lineRule="auto"/>
        <w:ind w:firstLine="425"/>
        <w:contextualSpacing/>
        <w:jc w:val="both"/>
        <w:rPr>
          <w:rFonts w:ascii="Times New Roman" w:hAnsi="Times New Roman" w:cs="Times New Roman"/>
          <w:b/>
          <w:sz w:val="24"/>
          <w:szCs w:val="24"/>
        </w:rPr>
      </w:pPr>
      <w:r w:rsidRPr="008E156E">
        <w:rPr>
          <w:rFonts w:ascii="Times New Roman" w:hAnsi="Times New Roman" w:cs="Times New Roman"/>
          <w:b/>
          <w:sz w:val="24"/>
          <w:szCs w:val="24"/>
        </w:rPr>
        <w:t>Язык ресурса: русский.</w:t>
      </w:r>
    </w:p>
    <w:p w:rsidR="001B7732" w:rsidRPr="00801EA7" w:rsidRDefault="001B7732" w:rsidP="00801EA7">
      <w:pPr>
        <w:spacing w:after="0" w:line="240" w:lineRule="auto"/>
        <w:ind w:firstLine="425"/>
        <w:contextualSpacing/>
        <w:jc w:val="both"/>
        <w:rPr>
          <w:rFonts w:ascii="Times New Roman" w:hAnsi="Times New Roman" w:cs="Times New Roman"/>
          <w:sz w:val="24"/>
          <w:szCs w:val="24"/>
        </w:rPr>
      </w:pPr>
    </w:p>
    <w:p w:rsidR="00EA2403" w:rsidRPr="00801EA7" w:rsidRDefault="00EA2403" w:rsidP="00801EA7">
      <w:pPr>
        <w:spacing w:after="0" w:line="240" w:lineRule="auto"/>
        <w:ind w:firstLine="425"/>
        <w:contextualSpacing/>
        <w:jc w:val="both"/>
        <w:rPr>
          <w:rFonts w:ascii="Times New Roman" w:hAnsi="Times New Roman" w:cs="Times New Roman"/>
          <w:sz w:val="24"/>
          <w:szCs w:val="24"/>
        </w:rPr>
      </w:pPr>
      <w:r w:rsidRPr="00801EA7">
        <w:rPr>
          <w:rFonts w:ascii="Times New Roman" w:hAnsi="Times New Roman" w:cs="Times New Roman"/>
          <w:noProof/>
          <w:sz w:val="24"/>
          <w:szCs w:val="24"/>
          <w:lang w:eastAsia="ru-RU"/>
        </w:rPr>
        <w:drawing>
          <wp:anchor distT="0" distB="0" distL="114300" distR="114300" simplePos="0" relativeHeight="251670528" behindDoc="0" locked="0" layoutInCell="1" allowOverlap="1" wp14:anchorId="5B26317C" wp14:editId="63453A63">
            <wp:simplePos x="0" y="0"/>
            <wp:positionH relativeFrom="column">
              <wp:posOffset>-137160</wp:posOffset>
            </wp:positionH>
            <wp:positionV relativeFrom="paragraph">
              <wp:posOffset>77470</wp:posOffset>
            </wp:positionV>
            <wp:extent cx="2412365" cy="724535"/>
            <wp:effectExtent l="0" t="0" r="698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8.png"/>
                    <pic:cNvPicPr/>
                  </pic:nvPicPr>
                  <pic:blipFill>
                    <a:blip r:embed="rId24">
                      <a:extLst>
                        <a:ext uri="{28A0092B-C50C-407E-A947-70E740481C1C}">
                          <a14:useLocalDpi xmlns:a14="http://schemas.microsoft.com/office/drawing/2010/main" val="0"/>
                        </a:ext>
                      </a:extLst>
                    </a:blip>
                    <a:stretch>
                      <a:fillRect/>
                    </a:stretch>
                  </pic:blipFill>
                  <pic:spPr>
                    <a:xfrm>
                      <a:off x="0" y="0"/>
                      <a:ext cx="2412365" cy="724535"/>
                    </a:xfrm>
                    <a:prstGeom prst="rect">
                      <a:avLst/>
                    </a:prstGeom>
                  </pic:spPr>
                </pic:pic>
              </a:graphicData>
            </a:graphic>
            <wp14:sizeRelH relativeFrom="page">
              <wp14:pctWidth>0</wp14:pctWidth>
            </wp14:sizeRelH>
            <wp14:sizeRelV relativeFrom="page">
              <wp14:pctHeight>0</wp14:pctHeight>
            </wp14:sizeRelV>
          </wp:anchor>
        </w:drawing>
      </w:r>
    </w:p>
    <w:p w:rsidR="00EA2403" w:rsidRPr="00801EA7" w:rsidRDefault="00EA2403" w:rsidP="00DC1A6B">
      <w:pPr>
        <w:pStyle w:val="a5"/>
        <w:spacing w:before="0" w:beforeAutospacing="0" w:after="0" w:afterAutospacing="0"/>
        <w:jc w:val="both"/>
      </w:pPr>
      <w:r w:rsidRPr="009D7555">
        <w:rPr>
          <w:b/>
          <w:sz w:val="28"/>
        </w:rPr>
        <w:t>ЭБС Библиокомплектатор</w:t>
      </w:r>
      <w:r w:rsidRPr="009D7555">
        <w:rPr>
          <w:sz w:val="28"/>
        </w:rPr>
        <w:t> </w:t>
      </w:r>
      <w:r w:rsidR="00DC1A6B">
        <w:t>–</w:t>
      </w:r>
      <w:r w:rsidR="008E156E">
        <w:t xml:space="preserve"> </w:t>
      </w:r>
      <w:r w:rsidRPr="00801EA7">
        <w:t>уникальный ресурс, объединяющий лицензионную учебную и научную литературу, периодические издания, аудиокниги, видеокурсы, онлайн тесты по различным направлениям обучения. Общее количество публикаций на платформе сегодня составляет более 120 тысяч.</w:t>
      </w:r>
    </w:p>
    <w:p w:rsidR="00EA2403" w:rsidRPr="00801EA7" w:rsidRDefault="00EA2403" w:rsidP="00801EA7">
      <w:pPr>
        <w:pStyle w:val="a5"/>
        <w:spacing w:before="0" w:beforeAutospacing="0" w:after="0" w:afterAutospacing="0"/>
        <w:ind w:firstLine="709"/>
        <w:jc w:val="both"/>
      </w:pPr>
      <w:r w:rsidRPr="008E156E">
        <w:rPr>
          <w:u w:val="single"/>
        </w:rPr>
        <w:t>ЭБС Библиокомплектатор</w:t>
      </w:r>
      <w:r w:rsidRPr="00801EA7">
        <w:t xml:space="preserve"> позволит сделать вашу учебу и работу более легкой и интересной! На платформе вам доступны самые актуальные книги, которые невозможно найти в открытом доступе в сети интернет. Работая с ЭБС Библиокомплектатор, вы сможете экономить время и деньги на поиск и покупку изданий, рекомендуемых для обучения. При этом обращаться к системе и полным текстам книг возможно без каких-либо ограничений </w:t>
      </w:r>
      <w:r w:rsidR="00DC1A6B">
        <w:t>–</w:t>
      </w:r>
      <w:r w:rsidRPr="00801EA7">
        <w:t xml:space="preserve"> 24 часа в сутки, 7 дней в неделю, с любого устройства.</w:t>
      </w:r>
    </w:p>
    <w:p w:rsidR="00EA2403" w:rsidRPr="00801EA7" w:rsidRDefault="00EA2403" w:rsidP="00801EA7">
      <w:pPr>
        <w:pStyle w:val="a5"/>
        <w:spacing w:before="0" w:beforeAutospacing="0" w:after="0" w:afterAutospacing="0"/>
        <w:ind w:firstLine="709"/>
        <w:jc w:val="both"/>
      </w:pPr>
      <w:r w:rsidRPr="00801EA7">
        <w:t>Работа в режиме онлайн доступна на сайте </w:t>
      </w:r>
      <w:hyperlink r:id="rId25" w:history="1">
        <w:r w:rsidRPr="00801EA7">
          <w:rPr>
            <w:rStyle w:val="a6"/>
            <w:color w:val="1B65B8"/>
          </w:rPr>
          <w:t>http://bibliocomplectator.ru</w:t>
        </w:r>
      </w:hyperlink>
      <w:r w:rsidRPr="00801EA7">
        <w:t>. Переход к базе возможен после авторизации в локальной сети. После этого необходимо пройти личную регистрацию и в дальнейшем входить в ЭБС под своими учетными данными.</w:t>
      </w:r>
    </w:p>
    <w:p w:rsidR="00EA2403" w:rsidRPr="00801EA7" w:rsidRDefault="00EA2403" w:rsidP="00801EA7">
      <w:pPr>
        <w:pStyle w:val="a5"/>
        <w:spacing w:before="0" w:beforeAutospacing="0" w:after="0" w:afterAutospacing="0"/>
        <w:ind w:firstLine="709"/>
        <w:jc w:val="both"/>
      </w:pPr>
      <w:r w:rsidRPr="00801EA7">
        <w:t>После регистрации в ЭБС вам будут доступны некоторые сервисы сайта ЭБС IPRbooks  </w:t>
      </w:r>
      <w:hyperlink r:id="rId26" w:tgtFrame="_blank" w:history="1">
        <w:r w:rsidRPr="00801EA7">
          <w:rPr>
            <w:rStyle w:val="a6"/>
            <w:color w:val="1B65B8"/>
          </w:rPr>
          <w:t>http://www.iprbookshop.ru/</w:t>
        </w:r>
      </w:hyperlink>
    </w:p>
    <w:p w:rsidR="00EA2403" w:rsidRPr="00801EA7" w:rsidRDefault="00EA2403" w:rsidP="00801EA7">
      <w:pPr>
        <w:pStyle w:val="4"/>
        <w:spacing w:before="0" w:beforeAutospacing="0" w:after="0" w:afterAutospacing="0"/>
        <w:ind w:firstLine="709"/>
        <w:jc w:val="both"/>
      </w:pPr>
      <w:r w:rsidRPr="00801EA7">
        <w:t>Режим доступа:  </w:t>
      </w:r>
      <w:hyperlink r:id="rId27" w:tgtFrame="_blank" w:history="1">
        <w:r w:rsidRPr="00801EA7">
          <w:rPr>
            <w:rStyle w:val="a6"/>
            <w:color w:val="1B65B8"/>
          </w:rPr>
          <w:t>http://www.iprbookshop.ru/</w:t>
        </w:r>
      </w:hyperlink>
    </w:p>
    <w:p w:rsidR="00EA2403" w:rsidRPr="00801EA7" w:rsidRDefault="00EA2403" w:rsidP="00801EA7">
      <w:pPr>
        <w:pStyle w:val="4"/>
        <w:spacing w:before="0" w:beforeAutospacing="0" w:after="0" w:afterAutospacing="0"/>
        <w:ind w:firstLine="709"/>
        <w:jc w:val="both"/>
      </w:pPr>
      <w:r w:rsidRPr="00801EA7">
        <w:t>Тип ресурса: полнотекстовый.</w:t>
      </w:r>
    </w:p>
    <w:p w:rsidR="00EA2403" w:rsidRDefault="00EA2403" w:rsidP="00801EA7">
      <w:pPr>
        <w:pStyle w:val="4"/>
        <w:spacing w:before="0" w:beforeAutospacing="0" w:after="0" w:afterAutospacing="0"/>
        <w:ind w:firstLine="709"/>
        <w:jc w:val="both"/>
      </w:pPr>
      <w:r w:rsidRPr="00801EA7">
        <w:t>Язык ресурса: русский.</w:t>
      </w:r>
    </w:p>
    <w:p w:rsidR="008E156E" w:rsidRDefault="008E156E" w:rsidP="00801EA7">
      <w:pPr>
        <w:pStyle w:val="4"/>
        <w:spacing w:before="0" w:beforeAutospacing="0" w:after="0" w:afterAutospacing="0"/>
        <w:ind w:firstLine="709"/>
        <w:jc w:val="both"/>
      </w:pPr>
    </w:p>
    <w:p w:rsidR="008E156E" w:rsidRPr="00801EA7" w:rsidRDefault="008E156E" w:rsidP="00801EA7">
      <w:pPr>
        <w:pStyle w:val="4"/>
        <w:spacing w:before="0" w:beforeAutospacing="0" w:after="0" w:afterAutospacing="0"/>
        <w:ind w:firstLine="709"/>
        <w:jc w:val="both"/>
      </w:pPr>
    </w:p>
    <w:p w:rsidR="0018552B" w:rsidRPr="00801EA7" w:rsidRDefault="0018552B" w:rsidP="00801EA7">
      <w:pPr>
        <w:pStyle w:val="a5"/>
        <w:spacing w:before="0" w:beforeAutospacing="0" w:after="0" w:afterAutospacing="0"/>
        <w:jc w:val="both"/>
      </w:pPr>
      <w:r w:rsidRPr="00801EA7">
        <w:rPr>
          <w:noProof/>
        </w:rPr>
        <w:drawing>
          <wp:anchor distT="0" distB="0" distL="114300" distR="114300" simplePos="0" relativeHeight="251671552" behindDoc="0" locked="0" layoutInCell="1" allowOverlap="1" wp14:anchorId="71DDC7B8" wp14:editId="6443E34A">
            <wp:simplePos x="0" y="0"/>
            <wp:positionH relativeFrom="column">
              <wp:posOffset>-1905</wp:posOffset>
            </wp:positionH>
            <wp:positionV relativeFrom="paragraph">
              <wp:posOffset>1270</wp:posOffset>
            </wp:positionV>
            <wp:extent cx="1200785" cy="76644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viev.JPG"/>
                    <pic:cNvPicPr/>
                  </pic:nvPicPr>
                  <pic:blipFill>
                    <a:blip r:embed="rId28">
                      <a:extLst>
                        <a:ext uri="{28A0092B-C50C-407E-A947-70E740481C1C}">
                          <a14:useLocalDpi xmlns:a14="http://schemas.microsoft.com/office/drawing/2010/main" val="0"/>
                        </a:ext>
                      </a:extLst>
                    </a:blip>
                    <a:stretch>
                      <a:fillRect/>
                    </a:stretch>
                  </pic:blipFill>
                  <pic:spPr>
                    <a:xfrm>
                      <a:off x="0" y="0"/>
                      <a:ext cx="1200785" cy="766445"/>
                    </a:xfrm>
                    <a:prstGeom prst="rect">
                      <a:avLst/>
                    </a:prstGeom>
                  </pic:spPr>
                </pic:pic>
              </a:graphicData>
            </a:graphic>
            <wp14:sizeRelH relativeFrom="page">
              <wp14:pctWidth>0</wp14:pctWidth>
            </wp14:sizeRelH>
            <wp14:sizeRelV relativeFrom="page">
              <wp14:pctHeight>0</wp14:pctHeight>
            </wp14:sizeRelV>
          </wp:anchor>
        </w:drawing>
      </w:r>
      <w:r w:rsidRPr="00801EA7">
        <w:t xml:space="preserve">Пакет баз данных одной из крупнейших российских компаний-агрегаторов и производителей информационных ресурсов </w:t>
      </w:r>
      <w:r w:rsidRPr="009D7555">
        <w:rPr>
          <w:b/>
          <w:sz w:val="28"/>
        </w:rPr>
        <w:t>«ИВИС»</w:t>
      </w:r>
      <w:r w:rsidRPr="009D7555">
        <w:rPr>
          <w:sz w:val="28"/>
        </w:rPr>
        <w:t xml:space="preserve"> </w:t>
      </w:r>
      <w:r w:rsidRPr="00801EA7">
        <w:t>содержит электронные версии наиболее авторитетных журналов Российской академии наук по общественным и гуманитарным наукам, литературно-художественных журналов, периодических изданий по военной тематике, проблемам безопасности; новостные ленты мировых информационных агентств; полные тексты центральных и региональных газет Российской Федерации, Украины, стран СНГ и Балтии. </w:t>
      </w:r>
    </w:p>
    <w:p w:rsidR="0018552B" w:rsidRPr="00801EA7" w:rsidRDefault="0018552B" w:rsidP="00801EA7">
      <w:pPr>
        <w:pStyle w:val="a5"/>
        <w:spacing w:before="0" w:beforeAutospacing="0" w:after="0" w:afterAutospacing="0"/>
        <w:ind w:firstLine="709"/>
        <w:jc w:val="both"/>
      </w:pPr>
      <w:r w:rsidRPr="00801EA7">
        <w:t>Читателям нашей библиотеки доступны издания по общественным и гуманитарным наукам – электронные версии ведущих российских периодических изданий по гуманитарным наукам.</w:t>
      </w:r>
    </w:p>
    <w:p w:rsidR="0018552B" w:rsidRPr="00801EA7" w:rsidRDefault="0018552B" w:rsidP="00801EA7">
      <w:pPr>
        <w:pStyle w:val="4"/>
        <w:spacing w:before="0" w:beforeAutospacing="0" w:after="0" w:afterAutospacing="0"/>
        <w:ind w:firstLine="709"/>
        <w:jc w:val="both"/>
      </w:pPr>
      <w:r w:rsidRPr="00801EA7">
        <w:t>Режим доступа: </w:t>
      </w:r>
      <w:hyperlink r:id="rId29" w:tgtFrame="_blank" w:history="1">
        <w:r w:rsidRPr="00801EA7">
          <w:rPr>
            <w:rStyle w:val="a6"/>
          </w:rPr>
          <w:t>https://dlib.eastview.com/browse/udb/4</w:t>
        </w:r>
      </w:hyperlink>
    </w:p>
    <w:p w:rsidR="0018552B" w:rsidRPr="00801EA7" w:rsidRDefault="0018552B" w:rsidP="00801EA7">
      <w:pPr>
        <w:pStyle w:val="4"/>
        <w:spacing w:before="0" w:beforeAutospacing="0" w:after="0" w:afterAutospacing="0"/>
        <w:ind w:firstLine="709"/>
        <w:jc w:val="both"/>
      </w:pPr>
      <w:r w:rsidRPr="00801EA7">
        <w:t>Тип ресурса: полнотекстовый.</w:t>
      </w:r>
    </w:p>
    <w:p w:rsidR="0018552B" w:rsidRPr="00801EA7" w:rsidRDefault="0018552B" w:rsidP="00801EA7">
      <w:pPr>
        <w:pStyle w:val="4"/>
        <w:spacing w:before="0" w:beforeAutospacing="0" w:after="0" w:afterAutospacing="0"/>
        <w:ind w:firstLine="709"/>
        <w:jc w:val="both"/>
      </w:pPr>
      <w:r w:rsidRPr="00801EA7">
        <w:t>Язык ресурса: русский, украинский, английский.</w:t>
      </w:r>
    </w:p>
    <w:p w:rsidR="0018552B" w:rsidRDefault="0018552B" w:rsidP="00801EA7">
      <w:pPr>
        <w:pStyle w:val="4"/>
        <w:spacing w:before="0" w:beforeAutospacing="0" w:after="0" w:afterAutospacing="0"/>
        <w:ind w:firstLine="709"/>
        <w:jc w:val="both"/>
      </w:pPr>
    </w:p>
    <w:p w:rsidR="008E156E" w:rsidRPr="00801EA7" w:rsidRDefault="008E156E" w:rsidP="00801EA7">
      <w:pPr>
        <w:pStyle w:val="4"/>
        <w:spacing w:before="0" w:beforeAutospacing="0" w:after="0" w:afterAutospacing="0"/>
        <w:ind w:firstLine="709"/>
        <w:jc w:val="both"/>
      </w:pPr>
    </w:p>
    <w:p w:rsidR="00801EA7" w:rsidRPr="00801EA7" w:rsidRDefault="00801EA7" w:rsidP="00801EA7">
      <w:pPr>
        <w:pStyle w:val="a5"/>
        <w:spacing w:before="0" w:beforeAutospacing="0" w:after="0" w:afterAutospacing="0"/>
        <w:jc w:val="both"/>
      </w:pPr>
      <w:r w:rsidRPr="00801EA7">
        <w:rPr>
          <w:noProof/>
        </w:rPr>
        <w:drawing>
          <wp:anchor distT="0" distB="0" distL="114300" distR="114300" simplePos="0" relativeHeight="251674624" behindDoc="0" locked="0" layoutInCell="1" allowOverlap="1" wp14:anchorId="1B737B0E" wp14:editId="38449483">
            <wp:simplePos x="0" y="0"/>
            <wp:positionH relativeFrom="column">
              <wp:posOffset>1905</wp:posOffset>
            </wp:positionH>
            <wp:positionV relativeFrom="paragraph">
              <wp:posOffset>25400</wp:posOffset>
            </wp:positionV>
            <wp:extent cx="1896745" cy="432435"/>
            <wp:effectExtent l="0" t="0" r="8255" b="571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ng"/>
                    <pic:cNvPicPr/>
                  </pic:nvPicPr>
                  <pic:blipFill>
                    <a:blip r:embed="rId30">
                      <a:extLst>
                        <a:ext uri="{28A0092B-C50C-407E-A947-70E740481C1C}">
                          <a14:useLocalDpi xmlns:a14="http://schemas.microsoft.com/office/drawing/2010/main" val="0"/>
                        </a:ext>
                      </a:extLst>
                    </a:blip>
                    <a:stretch>
                      <a:fillRect/>
                    </a:stretch>
                  </pic:blipFill>
                  <pic:spPr>
                    <a:xfrm>
                      <a:off x="0" y="0"/>
                      <a:ext cx="1896745" cy="432435"/>
                    </a:xfrm>
                    <a:prstGeom prst="rect">
                      <a:avLst/>
                    </a:prstGeom>
                  </pic:spPr>
                </pic:pic>
              </a:graphicData>
            </a:graphic>
            <wp14:sizeRelH relativeFrom="page">
              <wp14:pctWidth>0</wp14:pctWidth>
            </wp14:sizeRelH>
            <wp14:sizeRelV relativeFrom="page">
              <wp14:pctHeight>0</wp14:pctHeight>
            </wp14:sizeRelV>
          </wp:anchor>
        </w:drawing>
      </w:r>
      <w:r w:rsidRPr="00801EA7">
        <w:t xml:space="preserve">С 1 октября 2018 года </w:t>
      </w:r>
      <w:r w:rsidR="009D7555">
        <w:t xml:space="preserve">по 1 апреля 2019 </w:t>
      </w:r>
      <w:r w:rsidRPr="00801EA7">
        <w:t xml:space="preserve">открыта подписка к </w:t>
      </w:r>
      <w:hyperlink r:id="rId31" w:tgtFrame="_blank" w:history="1">
        <w:r w:rsidRPr="00801EA7">
          <w:rPr>
            <w:rStyle w:val="a7"/>
          </w:rPr>
          <w:t xml:space="preserve">реферативной базе данных </w:t>
        </w:r>
        <w:r w:rsidRPr="009D7555">
          <w:rPr>
            <w:rStyle w:val="a7"/>
            <w:sz w:val="28"/>
          </w:rPr>
          <w:t>ВИНИТИ РАН</w:t>
        </w:r>
      </w:hyperlink>
      <w:r w:rsidRPr="00801EA7">
        <w:t>.</w:t>
      </w:r>
    </w:p>
    <w:p w:rsidR="00801EA7" w:rsidRPr="00801EA7" w:rsidRDefault="00801EA7" w:rsidP="00801EA7">
      <w:pPr>
        <w:pStyle w:val="a5"/>
        <w:spacing w:before="0" w:beforeAutospacing="0" w:after="0" w:afterAutospacing="0"/>
        <w:jc w:val="both"/>
      </w:pPr>
      <w:r w:rsidRPr="00801EA7">
        <w:t xml:space="preserve">БД содержит </w:t>
      </w:r>
      <w:r w:rsidRPr="00801EA7">
        <w:rPr>
          <w:rStyle w:val="a7"/>
        </w:rPr>
        <w:t>реферативные материалы</w:t>
      </w:r>
      <w:r w:rsidRPr="00801EA7">
        <w:t xml:space="preserve"> российских и зарубежных публикаций по естественным, точным и техническим наукам. БД ВИНИТИ РАН генерируется с 1981 г., обновляется ежемесячно, пополнение составляет около 1 млн. документов в год. БД включает 28 тематических фрагментов, состоящих из 217 разделов. Для проведения поиска одновременно по нескольким тематическим фрагментам, а также с целью навигации по БД ВИНИТИ генерируется единая Политематическая БД.</w:t>
      </w:r>
    </w:p>
    <w:p w:rsidR="00801EA7" w:rsidRPr="00801EA7" w:rsidRDefault="00801EA7" w:rsidP="00801EA7">
      <w:pPr>
        <w:pStyle w:val="a5"/>
        <w:spacing w:before="0" w:beforeAutospacing="0" w:after="0" w:afterAutospacing="0"/>
        <w:ind w:firstLine="709"/>
        <w:jc w:val="both"/>
      </w:pPr>
      <w:r w:rsidRPr="00801EA7">
        <w:rPr>
          <w:color w:val="000000"/>
          <w:shd w:val="clear" w:color="auto" w:fill="FFFFFF"/>
        </w:rPr>
        <w:t>Для входа на сайт необходим пароль, который будет выдан каждому факультету в информационном письме (один логин и пароль для всех сотрудников факультета). Для одной учетной записи доступно 4000 просмотров документов. </w:t>
      </w:r>
    </w:p>
    <w:p w:rsidR="00801EA7" w:rsidRPr="00801EA7" w:rsidRDefault="00801EA7" w:rsidP="00801EA7">
      <w:pPr>
        <w:pStyle w:val="4"/>
        <w:spacing w:before="0" w:beforeAutospacing="0" w:after="0" w:afterAutospacing="0"/>
        <w:ind w:firstLine="709"/>
        <w:jc w:val="both"/>
      </w:pPr>
      <w:r w:rsidRPr="00801EA7">
        <w:t>Режим доступа:</w:t>
      </w:r>
    </w:p>
    <w:p w:rsidR="00801EA7" w:rsidRPr="008E156E" w:rsidRDefault="0000380A" w:rsidP="00801EA7">
      <w:pPr>
        <w:pStyle w:val="4"/>
        <w:spacing w:before="0" w:beforeAutospacing="0" w:after="0" w:afterAutospacing="0"/>
        <w:ind w:firstLine="709"/>
        <w:jc w:val="both"/>
        <w:rPr>
          <w:b w:val="0"/>
        </w:rPr>
      </w:pPr>
      <w:hyperlink r:id="rId32" w:tgtFrame="_blank" w:history="1">
        <w:r w:rsidR="00801EA7" w:rsidRPr="008E156E">
          <w:rPr>
            <w:rStyle w:val="a6"/>
            <w:b w:val="0"/>
          </w:rPr>
          <w:t>http://bd.viniti.ru/index.php?option=com_content&amp;task=view&amp;id=236&amp;Itemid=101</w:t>
        </w:r>
      </w:hyperlink>
    </w:p>
    <w:p w:rsidR="00801EA7" w:rsidRPr="00801EA7" w:rsidRDefault="00801EA7" w:rsidP="00801EA7">
      <w:pPr>
        <w:pStyle w:val="4"/>
        <w:spacing w:before="0" w:beforeAutospacing="0" w:after="0" w:afterAutospacing="0"/>
        <w:ind w:firstLine="709"/>
        <w:jc w:val="both"/>
      </w:pPr>
      <w:r w:rsidRPr="00801EA7">
        <w:t>Тип ресурса: реферативный.</w:t>
      </w:r>
    </w:p>
    <w:p w:rsidR="00801EA7" w:rsidRPr="00801EA7" w:rsidRDefault="00801EA7" w:rsidP="00801EA7">
      <w:pPr>
        <w:pStyle w:val="4"/>
        <w:spacing w:before="0" w:beforeAutospacing="0" w:after="0" w:afterAutospacing="0"/>
        <w:ind w:firstLine="709"/>
        <w:jc w:val="both"/>
      </w:pPr>
      <w:r w:rsidRPr="00801EA7">
        <w:t>Язык ресурса: русский, английский.</w:t>
      </w:r>
    </w:p>
    <w:p w:rsidR="00801EA7" w:rsidRPr="00801EA7" w:rsidRDefault="00801EA7" w:rsidP="00801EA7">
      <w:pPr>
        <w:pStyle w:val="4"/>
        <w:spacing w:before="0" w:beforeAutospacing="0" w:after="0" w:afterAutospacing="0"/>
        <w:ind w:firstLine="709"/>
        <w:jc w:val="both"/>
      </w:pPr>
    </w:p>
    <w:p w:rsidR="0018552B" w:rsidRPr="00801EA7" w:rsidRDefault="0018552B" w:rsidP="00801EA7">
      <w:pPr>
        <w:pStyle w:val="4"/>
        <w:spacing w:before="0" w:beforeAutospacing="0" w:after="0" w:afterAutospacing="0"/>
        <w:ind w:firstLine="709"/>
        <w:jc w:val="both"/>
      </w:pPr>
    </w:p>
    <w:p w:rsidR="009D7555" w:rsidRDefault="009D7555" w:rsidP="009D7555">
      <w:pPr>
        <w:pStyle w:val="a5"/>
        <w:spacing w:before="0" w:beforeAutospacing="0" w:after="0" w:afterAutospacing="0"/>
        <w:ind w:firstLine="426"/>
        <w:contextualSpacing/>
        <w:jc w:val="both"/>
        <w:rPr>
          <w:b/>
        </w:rPr>
      </w:pPr>
    </w:p>
    <w:p w:rsidR="009D7555" w:rsidRDefault="009D7555" w:rsidP="009D7555">
      <w:pPr>
        <w:pStyle w:val="a5"/>
        <w:spacing w:before="0" w:beforeAutospacing="0" w:after="0" w:afterAutospacing="0"/>
        <w:ind w:firstLine="426"/>
        <w:contextualSpacing/>
        <w:jc w:val="both"/>
        <w:rPr>
          <w:b/>
        </w:rPr>
      </w:pPr>
    </w:p>
    <w:p w:rsidR="009D7555" w:rsidRDefault="009D7555" w:rsidP="009D7555">
      <w:pPr>
        <w:pStyle w:val="a5"/>
        <w:spacing w:before="0" w:beforeAutospacing="0" w:after="0" w:afterAutospacing="0"/>
        <w:ind w:firstLine="426"/>
        <w:contextualSpacing/>
        <w:jc w:val="both"/>
        <w:rPr>
          <w:b/>
        </w:rPr>
      </w:pPr>
    </w:p>
    <w:p w:rsidR="009D7555" w:rsidRDefault="009D7555" w:rsidP="009D7555">
      <w:pPr>
        <w:pStyle w:val="a5"/>
        <w:spacing w:before="0" w:beforeAutospacing="0" w:after="0" w:afterAutospacing="0"/>
        <w:ind w:firstLine="426"/>
        <w:contextualSpacing/>
        <w:jc w:val="both"/>
        <w:rPr>
          <w:b/>
        </w:rPr>
      </w:pPr>
    </w:p>
    <w:p w:rsidR="009D7555" w:rsidRPr="00801EA7" w:rsidRDefault="009D7555" w:rsidP="009D7555">
      <w:pPr>
        <w:pStyle w:val="a5"/>
        <w:spacing w:before="0" w:beforeAutospacing="0" w:after="0" w:afterAutospacing="0"/>
        <w:ind w:firstLine="426"/>
        <w:contextualSpacing/>
        <w:jc w:val="both"/>
        <w:rPr>
          <w:b/>
        </w:rPr>
      </w:pPr>
      <w:r w:rsidRPr="00801EA7">
        <w:rPr>
          <w:b/>
        </w:rPr>
        <w:t>Более подробная информация об электронных информационных ресурсах размещена на сайте научной библиотеки lib.grsu.by.</w:t>
      </w:r>
    </w:p>
    <w:p w:rsidR="009D7555" w:rsidRPr="00801EA7" w:rsidRDefault="009D7555" w:rsidP="009D7555">
      <w:pPr>
        <w:pStyle w:val="a5"/>
        <w:spacing w:before="0" w:beforeAutospacing="0" w:after="0" w:afterAutospacing="0"/>
        <w:ind w:firstLine="426"/>
        <w:contextualSpacing/>
        <w:jc w:val="both"/>
        <w:rPr>
          <w:b/>
        </w:rPr>
      </w:pPr>
      <w:r w:rsidRPr="00801EA7">
        <w:rPr>
          <w:b/>
        </w:rPr>
        <w:t>По вопросам доступа к базам данных и электронно-библиотечным системам Вы можете обратиться в отдел библиотечных информационных технологий  (ул. Э. Ожешко, 22-116а; тел. 77-43-78).</w:t>
      </w:r>
    </w:p>
    <w:p w:rsidR="0018552B" w:rsidRDefault="009D7555" w:rsidP="009D7555">
      <w:pPr>
        <w:pStyle w:val="4"/>
        <w:spacing w:before="0" w:beforeAutospacing="0" w:after="0" w:afterAutospacing="0"/>
        <w:ind w:firstLine="709"/>
        <w:jc w:val="center"/>
        <w:rPr>
          <w:sz w:val="32"/>
        </w:rPr>
      </w:pPr>
      <w:r w:rsidRPr="009D7555">
        <w:rPr>
          <w:sz w:val="32"/>
        </w:rPr>
        <w:t xml:space="preserve">Электронные информационные ресурсы, доступные в локальной сети Гродненского государственного университета имени Янки Купалы </w:t>
      </w:r>
      <w:r w:rsidR="0018552B" w:rsidRPr="009D7555">
        <w:rPr>
          <w:sz w:val="32"/>
        </w:rPr>
        <w:t>в тестовом режиме</w:t>
      </w:r>
    </w:p>
    <w:p w:rsidR="009D7555" w:rsidRPr="009D7555" w:rsidRDefault="009D7555" w:rsidP="009D7555">
      <w:pPr>
        <w:pStyle w:val="4"/>
        <w:spacing w:before="0" w:beforeAutospacing="0" w:after="0" w:afterAutospacing="0"/>
        <w:ind w:firstLine="709"/>
        <w:jc w:val="center"/>
        <w:rPr>
          <w:b w:val="0"/>
          <w:sz w:val="32"/>
        </w:rPr>
      </w:pPr>
    </w:p>
    <w:p w:rsidR="0018552B" w:rsidRPr="009D7555" w:rsidRDefault="0018552B" w:rsidP="00801EA7">
      <w:pPr>
        <w:pStyle w:val="4"/>
        <w:spacing w:before="0" w:beforeAutospacing="0" w:after="0" w:afterAutospacing="0"/>
        <w:ind w:firstLine="567"/>
        <w:jc w:val="both"/>
        <w:rPr>
          <w:b w:val="0"/>
        </w:rPr>
      </w:pPr>
      <w:r w:rsidRPr="008E156E">
        <w:rPr>
          <w:b w:val="0"/>
          <w:u w:val="single"/>
        </w:rPr>
        <w:t>Тестовый доступ</w:t>
      </w:r>
      <w:r w:rsidR="009D7555" w:rsidRPr="009D7555">
        <w:rPr>
          <w:b w:val="0"/>
        </w:rPr>
        <w:t xml:space="preserve"> – </w:t>
      </w:r>
      <w:r w:rsidRPr="009D7555">
        <w:rPr>
          <w:b w:val="0"/>
        </w:rPr>
        <w:t>это предоставление организации временного доступа в on-line режиме в диапазоне ее IP-адресов (локальной сети) к базам данных или информационным ресурсам. Цель тестового доступа: выявить необходимость приобретения предоставленного информационного ресурса.</w:t>
      </w:r>
    </w:p>
    <w:p w:rsidR="009D7555" w:rsidRPr="00801EA7" w:rsidRDefault="009D7555" w:rsidP="00801EA7">
      <w:pPr>
        <w:pStyle w:val="4"/>
        <w:spacing w:before="0" w:beforeAutospacing="0" w:after="0" w:afterAutospacing="0"/>
        <w:ind w:firstLine="567"/>
        <w:jc w:val="both"/>
      </w:pPr>
    </w:p>
    <w:p w:rsidR="0018552B" w:rsidRPr="009D7555" w:rsidRDefault="00801EA7" w:rsidP="00801EA7">
      <w:pPr>
        <w:pStyle w:val="4"/>
        <w:spacing w:before="0" w:beforeAutospacing="0" w:after="0" w:afterAutospacing="0"/>
        <w:jc w:val="both"/>
        <w:rPr>
          <w:lang w:val="en-US"/>
        </w:rPr>
      </w:pPr>
      <w:r w:rsidRPr="00801EA7">
        <w:rPr>
          <w:noProof/>
        </w:rPr>
        <w:drawing>
          <wp:anchor distT="0" distB="0" distL="114300" distR="114300" simplePos="0" relativeHeight="251672576" behindDoc="0" locked="0" layoutInCell="1" allowOverlap="1" wp14:anchorId="3A0249EB" wp14:editId="04DA9E88">
            <wp:simplePos x="0" y="0"/>
            <wp:positionH relativeFrom="column">
              <wp:posOffset>-2540</wp:posOffset>
            </wp:positionH>
            <wp:positionV relativeFrom="paragraph">
              <wp:posOffset>-1905</wp:posOffset>
            </wp:positionV>
            <wp:extent cx="1501140" cy="407035"/>
            <wp:effectExtent l="0" t="0" r="381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Online logo.jpg"/>
                    <pic:cNvPicPr/>
                  </pic:nvPicPr>
                  <pic:blipFill>
                    <a:blip r:embed="rId33">
                      <a:extLst>
                        <a:ext uri="{28A0092B-C50C-407E-A947-70E740481C1C}">
                          <a14:useLocalDpi xmlns:a14="http://schemas.microsoft.com/office/drawing/2010/main" val="0"/>
                        </a:ext>
                      </a:extLst>
                    </a:blip>
                    <a:stretch>
                      <a:fillRect/>
                    </a:stretch>
                  </pic:blipFill>
                  <pic:spPr>
                    <a:xfrm>
                      <a:off x="0" y="0"/>
                      <a:ext cx="1501140" cy="407035"/>
                    </a:xfrm>
                    <a:prstGeom prst="rect">
                      <a:avLst/>
                    </a:prstGeom>
                  </pic:spPr>
                </pic:pic>
              </a:graphicData>
            </a:graphic>
            <wp14:sizeRelH relativeFrom="page">
              <wp14:pctWidth>0</wp14:pctWidth>
            </wp14:sizeRelH>
            <wp14:sizeRelV relativeFrom="page">
              <wp14:pctHeight>0</wp14:pctHeight>
            </wp14:sizeRelV>
          </wp:anchor>
        </w:drawing>
      </w:r>
      <w:r w:rsidR="0018552B" w:rsidRPr="009D7555">
        <w:rPr>
          <w:lang w:val="en-US"/>
        </w:rPr>
        <w:t> </w:t>
      </w:r>
      <w:r w:rsidR="0018552B" w:rsidRPr="009D7555">
        <w:rPr>
          <w:sz w:val="28"/>
          <w:lang w:val="en-US"/>
        </w:rPr>
        <w:t xml:space="preserve">«Elgaronline» </w:t>
      </w:r>
      <w:r w:rsidR="0018552B" w:rsidRPr="009D7555">
        <w:rPr>
          <w:b w:val="0"/>
        </w:rPr>
        <w:t>издательства</w:t>
      </w:r>
      <w:r w:rsidR="0018552B" w:rsidRPr="009D7555">
        <w:rPr>
          <w:b w:val="0"/>
          <w:lang w:val="en-US"/>
        </w:rPr>
        <w:t xml:space="preserve"> «Edward Elgar Publishing»</w:t>
      </w:r>
    </w:p>
    <w:p w:rsidR="0018552B" w:rsidRPr="00801EA7" w:rsidRDefault="0018552B" w:rsidP="009D7555">
      <w:pPr>
        <w:pStyle w:val="a5"/>
        <w:spacing w:before="0" w:beforeAutospacing="0" w:after="0" w:afterAutospacing="0"/>
        <w:jc w:val="both"/>
      </w:pPr>
      <w:r w:rsidRPr="00801EA7">
        <w:t>Издательство Edward Elgar Publishing – ведущее международное издательство академической и профессиональной литературы и онлайн-ресурсов. </w:t>
      </w:r>
    </w:p>
    <w:p w:rsidR="009D7555" w:rsidRDefault="0018552B" w:rsidP="00801EA7">
      <w:pPr>
        <w:pStyle w:val="a5"/>
        <w:spacing w:before="0" w:beforeAutospacing="0" w:after="0" w:afterAutospacing="0"/>
        <w:ind w:firstLine="709"/>
        <w:jc w:val="both"/>
      </w:pPr>
      <w:r w:rsidRPr="00801EA7">
        <w:t>На плат</w:t>
      </w:r>
      <w:r w:rsidR="009D7555">
        <w:t>форме Elgaronline представлены:</w:t>
      </w:r>
    </w:p>
    <w:p w:rsidR="009D7555" w:rsidRDefault="0018552B" w:rsidP="00801EA7">
      <w:pPr>
        <w:pStyle w:val="a5"/>
        <w:spacing w:before="0" w:beforeAutospacing="0" w:after="0" w:afterAutospacing="0"/>
        <w:ind w:firstLine="709"/>
        <w:jc w:val="both"/>
      </w:pPr>
      <w:r w:rsidRPr="00801EA7">
        <w:t>• научные исследовательские работы и монографии по юриспруденции, э</w:t>
      </w:r>
      <w:r w:rsidR="009D7555">
        <w:t>кономике и общественным наукам;</w:t>
      </w:r>
    </w:p>
    <w:p w:rsidR="009D7555" w:rsidRDefault="0018552B" w:rsidP="00801EA7">
      <w:pPr>
        <w:pStyle w:val="a5"/>
        <w:spacing w:before="0" w:beforeAutospacing="0" w:after="0" w:afterAutospacing="0"/>
        <w:ind w:firstLine="709"/>
        <w:jc w:val="both"/>
      </w:pPr>
      <w:r w:rsidRPr="00801EA7">
        <w:t>• передовые  у</w:t>
      </w:r>
      <w:r w:rsidR="009D7555">
        <w:t>чебники по общественным наукам;</w:t>
      </w:r>
    </w:p>
    <w:p w:rsidR="0018552B" w:rsidRPr="00801EA7" w:rsidRDefault="0018552B" w:rsidP="00801EA7">
      <w:pPr>
        <w:pStyle w:val="a5"/>
        <w:spacing w:before="0" w:beforeAutospacing="0" w:after="0" w:afterAutospacing="0"/>
        <w:ind w:firstLine="709"/>
        <w:jc w:val="both"/>
      </w:pPr>
      <w:r w:rsidRPr="00801EA7">
        <w:t>• справочные издания: справочники, словари и энциклопедии.</w:t>
      </w:r>
    </w:p>
    <w:p w:rsidR="0018552B" w:rsidRPr="00801EA7" w:rsidRDefault="0018552B" w:rsidP="00801EA7">
      <w:pPr>
        <w:pStyle w:val="a5"/>
        <w:spacing w:before="0" w:beforeAutospacing="0" w:after="0" w:afterAutospacing="0"/>
        <w:ind w:firstLine="709"/>
        <w:jc w:val="both"/>
      </w:pPr>
      <w:r w:rsidRPr="00801EA7">
        <w:rPr>
          <w:b/>
          <w:bCs/>
          <w:color w:val="000000"/>
        </w:rPr>
        <w:t xml:space="preserve">Тематика: </w:t>
      </w:r>
      <w:r w:rsidRPr="009D7555">
        <w:rPr>
          <w:bCs/>
          <w:color w:val="000000"/>
        </w:rPr>
        <w:t>менеджмент и управление, экономика и финансы, образование, окружающая среда, инновации и технологии, география, право и юриспруденция, политология, социология.</w:t>
      </w:r>
    </w:p>
    <w:p w:rsidR="0018552B" w:rsidRPr="009D7555" w:rsidRDefault="0018552B" w:rsidP="00801EA7">
      <w:pPr>
        <w:pStyle w:val="4"/>
        <w:spacing w:before="0" w:beforeAutospacing="0" w:after="0" w:afterAutospacing="0"/>
        <w:ind w:firstLine="709"/>
        <w:jc w:val="both"/>
      </w:pPr>
      <w:r w:rsidRPr="009D7555">
        <w:t>Тип ресурса: полнотекстовый.</w:t>
      </w:r>
    </w:p>
    <w:p w:rsidR="009D7555" w:rsidRDefault="0018552B" w:rsidP="00801EA7">
      <w:pPr>
        <w:pStyle w:val="4"/>
        <w:spacing w:before="0" w:beforeAutospacing="0" w:after="0" w:afterAutospacing="0"/>
        <w:ind w:firstLine="709"/>
        <w:jc w:val="both"/>
      </w:pPr>
      <w:r w:rsidRPr="00801EA7">
        <w:t xml:space="preserve">Режим доступа: </w:t>
      </w:r>
      <w:hyperlink r:id="rId34" w:history="1">
        <w:r w:rsidR="009D7555" w:rsidRPr="0002387E">
          <w:rPr>
            <w:rStyle w:val="a6"/>
          </w:rPr>
          <w:t>http://www.elgaronline.com/browse?access=user</w:t>
        </w:r>
      </w:hyperlink>
      <w:r w:rsidR="009D7555">
        <w:t>.</w:t>
      </w:r>
    </w:p>
    <w:p w:rsidR="0018552B" w:rsidRPr="009D7555" w:rsidRDefault="0018552B" w:rsidP="00801EA7">
      <w:pPr>
        <w:pStyle w:val="4"/>
        <w:spacing w:before="0" w:beforeAutospacing="0" w:after="0" w:afterAutospacing="0"/>
        <w:ind w:firstLine="709"/>
        <w:jc w:val="both"/>
        <w:rPr>
          <w:b w:val="0"/>
        </w:rPr>
      </w:pPr>
      <w:r w:rsidRPr="009D7555">
        <w:rPr>
          <w:b w:val="0"/>
        </w:rPr>
        <w:t>Доступные для университета ресурсы помечены зеленым полным кружком (около 297 названий).</w:t>
      </w:r>
    </w:p>
    <w:p w:rsidR="0018552B" w:rsidRPr="00801EA7" w:rsidRDefault="0018552B" w:rsidP="00801EA7">
      <w:pPr>
        <w:pStyle w:val="4"/>
        <w:spacing w:before="0" w:beforeAutospacing="0" w:after="0" w:afterAutospacing="0"/>
        <w:ind w:firstLine="709"/>
        <w:jc w:val="both"/>
      </w:pPr>
      <w:r w:rsidRPr="00801EA7">
        <w:t>Срок доступа: до  31 декабря 2019 г.</w:t>
      </w:r>
    </w:p>
    <w:p w:rsidR="0018552B" w:rsidRPr="00801EA7" w:rsidRDefault="0018552B" w:rsidP="00801EA7">
      <w:pPr>
        <w:pStyle w:val="4"/>
        <w:spacing w:before="0" w:beforeAutospacing="0" w:after="0" w:afterAutospacing="0"/>
        <w:ind w:firstLine="709"/>
        <w:jc w:val="both"/>
      </w:pPr>
      <w:r w:rsidRPr="00801EA7">
        <w:t>Язык ресурса– английский.</w:t>
      </w:r>
    </w:p>
    <w:p w:rsidR="0018552B" w:rsidRPr="00801EA7" w:rsidRDefault="0018552B" w:rsidP="00801EA7">
      <w:pPr>
        <w:pStyle w:val="4"/>
        <w:spacing w:before="0" w:beforeAutospacing="0" w:after="0" w:afterAutospacing="0"/>
        <w:ind w:firstLine="709"/>
        <w:jc w:val="both"/>
      </w:pPr>
    </w:p>
    <w:p w:rsidR="00801EA7" w:rsidRPr="009D7555" w:rsidRDefault="00801EA7" w:rsidP="009D7555">
      <w:pPr>
        <w:pStyle w:val="4"/>
        <w:spacing w:before="0" w:beforeAutospacing="0" w:after="0" w:afterAutospacing="0"/>
        <w:jc w:val="both"/>
        <w:rPr>
          <w:sz w:val="28"/>
        </w:rPr>
      </w:pPr>
      <w:r w:rsidRPr="00801EA7">
        <w:rPr>
          <w:noProof/>
        </w:rPr>
        <w:drawing>
          <wp:anchor distT="0" distB="0" distL="114300" distR="114300" simplePos="0" relativeHeight="251673600" behindDoc="0" locked="0" layoutInCell="1" allowOverlap="1" wp14:anchorId="4B0969D2" wp14:editId="432D81B1">
            <wp:simplePos x="0" y="0"/>
            <wp:positionH relativeFrom="column">
              <wp:posOffset>24130</wp:posOffset>
            </wp:positionH>
            <wp:positionV relativeFrom="paragraph">
              <wp:posOffset>60960</wp:posOffset>
            </wp:positionV>
            <wp:extent cx="1801495" cy="585470"/>
            <wp:effectExtent l="0" t="0" r="8255" b="508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pred_banner_0.png"/>
                    <pic:cNvPicPr/>
                  </pic:nvPicPr>
                  <pic:blipFill>
                    <a:blip r:embed="rId35">
                      <a:extLst>
                        <a:ext uri="{28A0092B-C50C-407E-A947-70E740481C1C}">
                          <a14:useLocalDpi xmlns:a14="http://schemas.microsoft.com/office/drawing/2010/main" val="0"/>
                        </a:ext>
                      </a:extLst>
                    </a:blip>
                    <a:stretch>
                      <a:fillRect/>
                    </a:stretch>
                  </pic:blipFill>
                  <pic:spPr>
                    <a:xfrm>
                      <a:off x="0" y="0"/>
                      <a:ext cx="1801495" cy="585470"/>
                    </a:xfrm>
                    <a:prstGeom prst="rect">
                      <a:avLst/>
                    </a:prstGeom>
                  </pic:spPr>
                </pic:pic>
              </a:graphicData>
            </a:graphic>
            <wp14:sizeRelH relativeFrom="page">
              <wp14:pctWidth>0</wp14:pctWidth>
            </wp14:sizeRelH>
            <wp14:sizeRelV relativeFrom="page">
              <wp14:pctHeight>0</wp14:pctHeight>
            </wp14:sizeRelV>
          </wp:anchor>
        </w:drawing>
      </w:r>
      <w:hyperlink r:id="rId36" w:tgtFrame="_blank" w:history="1">
        <w:r w:rsidRPr="009D7555">
          <w:rPr>
            <w:rStyle w:val="a6"/>
            <w:color w:val="000000"/>
            <w:sz w:val="28"/>
          </w:rPr>
          <w:t>Polpred.com Обзор СМИ</w:t>
        </w:r>
      </w:hyperlink>
    </w:p>
    <w:p w:rsidR="00801EA7" w:rsidRPr="00801EA7" w:rsidRDefault="00801EA7" w:rsidP="00801EA7">
      <w:pPr>
        <w:pStyle w:val="a5"/>
        <w:spacing w:before="0" w:beforeAutospacing="0" w:after="0" w:afterAutospacing="0"/>
        <w:jc w:val="both"/>
      </w:pPr>
      <w:r w:rsidRPr="00801EA7">
        <w:t xml:space="preserve">Архив важных публикаций собирается вручную. База данных с рубрикатором: 53 отрасли / 600 источников / 8 федеральных округов РФ / 235 стран и территорий / главные материалы / статьи и интервью 13000 первых лиц. Ежедневно тысяча новостей, полный текст на русском языке. Миллионы сюжетов информагентств и деловой прессы за 15 лет. Polpred.com открыт со всех компьютеров библиотеки и внутренней сети. Ссылка </w:t>
      </w:r>
      <w:r w:rsidR="009D7555">
        <w:t>«</w:t>
      </w:r>
      <w:r w:rsidRPr="00801EA7">
        <w:t>Доступ из дома</w:t>
      </w:r>
      <w:r w:rsidR="009D7555">
        <w:t>»</w:t>
      </w:r>
      <w:r w:rsidRPr="00801EA7">
        <w:t xml:space="preserve"> в </w:t>
      </w:r>
      <w:r w:rsidR="009D7555">
        <w:t>«</w:t>
      </w:r>
      <w:r w:rsidRPr="00801EA7">
        <w:t>шапке</w:t>
      </w:r>
      <w:r w:rsidR="009D7555">
        <w:t>»</w:t>
      </w:r>
      <w:r w:rsidRPr="00801EA7">
        <w:t xml:space="preserve"> polpred.</w:t>
      </w:r>
    </w:p>
    <w:p w:rsidR="00801EA7" w:rsidRPr="00801EA7" w:rsidRDefault="00801EA7" w:rsidP="009D7555">
      <w:pPr>
        <w:pStyle w:val="4"/>
        <w:tabs>
          <w:tab w:val="center" w:pos="4677"/>
        </w:tabs>
        <w:spacing w:before="0" w:beforeAutospacing="0" w:after="0" w:afterAutospacing="0"/>
        <w:ind w:firstLine="709"/>
        <w:jc w:val="both"/>
      </w:pPr>
      <w:r w:rsidRPr="00801EA7">
        <w:t>Тип ресурса: полнотекстовый.</w:t>
      </w:r>
    </w:p>
    <w:p w:rsidR="00801EA7" w:rsidRPr="00801EA7" w:rsidRDefault="00801EA7" w:rsidP="00801EA7">
      <w:pPr>
        <w:pStyle w:val="4"/>
        <w:spacing w:before="0" w:beforeAutospacing="0" w:after="0" w:afterAutospacing="0"/>
        <w:ind w:firstLine="709"/>
        <w:jc w:val="both"/>
      </w:pPr>
      <w:r w:rsidRPr="00801EA7">
        <w:t xml:space="preserve">Режим доступа: </w:t>
      </w:r>
      <w:hyperlink r:id="rId37" w:tgtFrame="_blank" w:history="1">
        <w:r w:rsidRPr="00801EA7">
          <w:rPr>
            <w:rStyle w:val="a6"/>
          </w:rPr>
          <w:t>http://polpred.com/</w:t>
        </w:r>
      </w:hyperlink>
    </w:p>
    <w:p w:rsidR="00801EA7" w:rsidRPr="00801EA7" w:rsidRDefault="00801EA7" w:rsidP="00801EA7">
      <w:pPr>
        <w:pStyle w:val="4"/>
        <w:spacing w:before="0" w:beforeAutospacing="0" w:after="0" w:afterAutospacing="0"/>
        <w:ind w:firstLine="709"/>
        <w:jc w:val="both"/>
      </w:pPr>
      <w:r w:rsidRPr="00801EA7">
        <w:t>Срок доступа: до 14.10.2019 г.</w:t>
      </w:r>
    </w:p>
    <w:p w:rsidR="00801EA7" w:rsidRPr="00801EA7" w:rsidRDefault="00801EA7" w:rsidP="00801EA7">
      <w:pPr>
        <w:pStyle w:val="4"/>
        <w:spacing w:before="0" w:beforeAutospacing="0" w:after="0" w:afterAutospacing="0"/>
        <w:ind w:firstLine="709"/>
        <w:jc w:val="both"/>
      </w:pPr>
      <w:r w:rsidRPr="00801EA7">
        <w:t>Язык ресурса – русский, английский.</w:t>
      </w:r>
    </w:p>
    <w:p w:rsidR="00801EA7" w:rsidRPr="00801EA7" w:rsidRDefault="00801EA7" w:rsidP="00801EA7">
      <w:pPr>
        <w:pStyle w:val="4"/>
        <w:spacing w:before="0" w:beforeAutospacing="0" w:after="0" w:afterAutospacing="0"/>
        <w:ind w:firstLine="709"/>
        <w:jc w:val="both"/>
      </w:pPr>
    </w:p>
    <w:p w:rsidR="00EA2403" w:rsidRPr="00801EA7" w:rsidRDefault="00EA2403" w:rsidP="00801EA7">
      <w:pPr>
        <w:spacing w:after="0" w:line="240" w:lineRule="auto"/>
        <w:ind w:firstLine="425"/>
        <w:contextualSpacing/>
        <w:jc w:val="both"/>
        <w:rPr>
          <w:rFonts w:ascii="Times New Roman" w:hAnsi="Times New Roman" w:cs="Times New Roman"/>
          <w:sz w:val="24"/>
          <w:szCs w:val="24"/>
        </w:rPr>
      </w:pPr>
    </w:p>
    <w:p w:rsidR="001B7732" w:rsidRPr="00801EA7" w:rsidRDefault="001B7732" w:rsidP="00801EA7">
      <w:pPr>
        <w:spacing w:after="0" w:line="240" w:lineRule="auto"/>
        <w:ind w:firstLine="425"/>
        <w:contextualSpacing/>
        <w:jc w:val="both"/>
        <w:rPr>
          <w:rFonts w:ascii="Times New Roman" w:hAnsi="Times New Roman" w:cs="Times New Roman"/>
          <w:sz w:val="24"/>
          <w:szCs w:val="24"/>
        </w:rPr>
      </w:pPr>
    </w:p>
    <w:p w:rsidR="001B7732" w:rsidRPr="00801EA7" w:rsidRDefault="001B7732" w:rsidP="00801EA7">
      <w:pPr>
        <w:spacing w:after="0" w:line="240" w:lineRule="auto"/>
        <w:ind w:firstLine="425"/>
        <w:contextualSpacing/>
        <w:jc w:val="both"/>
        <w:rPr>
          <w:rFonts w:ascii="Times New Roman" w:hAnsi="Times New Roman" w:cs="Times New Roman"/>
          <w:sz w:val="24"/>
          <w:szCs w:val="24"/>
        </w:rPr>
      </w:pPr>
    </w:p>
    <w:p w:rsidR="009D7555" w:rsidRDefault="009D7555" w:rsidP="009D7555">
      <w:pPr>
        <w:pStyle w:val="a5"/>
        <w:spacing w:before="0" w:beforeAutospacing="0" w:after="0" w:afterAutospacing="0"/>
        <w:ind w:firstLine="426"/>
        <w:contextualSpacing/>
        <w:jc w:val="both"/>
        <w:rPr>
          <w:b/>
        </w:rPr>
      </w:pPr>
    </w:p>
    <w:p w:rsidR="009D7555" w:rsidRDefault="009D7555" w:rsidP="009D7555">
      <w:pPr>
        <w:pStyle w:val="a5"/>
        <w:spacing w:before="0" w:beforeAutospacing="0" w:after="0" w:afterAutospacing="0"/>
        <w:ind w:firstLine="426"/>
        <w:contextualSpacing/>
        <w:jc w:val="both"/>
        <w:rPr>
          <w:b/>
        </w:rPr>
      </w:pPr>
    </w:p>
    <w:p w:rsidR="009D7555" w:rsidRDefault="009D7555" w:rsidP="009D7555">
      <w:pPr>
        <w:pStyle w:val="a5"/>
        <w:spacing w:before="0" w:beforeAutospacing="0" w:after="0" w:afterAutospacing="0"/>
        <w:ind w:firstLine="426"/>
        <w:contextualSpacing/>
        <w:jc w:val="both"/>
        <w:rPr>
          <w:b/>
        </w:rPr>
      </w:pPr>
    </w:p>
    <w:p w:rsidR="009D7555" w:rsidRPr="00801EA7" w:rsidRDefault="009D7555" w:rsidP="009D7555">
      <w:pPr>
        <w:pStyle w:val="a5"/>
        <w:spacing w:before="0" w:beforeAutospacing="0" w:after="0" w:afterAutospacing="0"/>
        <w:ind w:firstLine="426"/>
        <w:contextualSpacing/>
        <w:jc w:val="both"/>
        <w:rPr>
          <w:b/>
        </w:rPr>
      </w:pPr>
      <w:r w:rsidRPr="00801EA7">
        <w:rPr>
          <w:b/>
        </w:rPr>
        <w:t>Более подробная информация об электронных информационных ресурсах размещена на сайте научной библиотеки lib.grsu.by.</w:t>
      </w:r>
    </w:p>
    <w:p w:rsidR="001B7732" w:rsidRPr="00801EA7" w:rsidRDefault="009D7555" w:rsidP="009D7555">
      <w:pPr>
        <w:pStyle w:val="a5"/>
        <w:spacing w:before="0" w:beforeAutospacing="0" w:after="0" w:afterAutospacing="0"/>
        <w:ind w:firstLine="426"/>
        <w:contextualSpacing/>
        <w:jc w:val="both"/>
      </w:pPr>
      <w:r w:rsidRPr="00801EA7">
        <w:rPr>
          <w:b/>
        </w:rPr>
        <w:t>По вопросам доступа к базам данных и электронно-библиотечным системам Вы можете обратиться в отдел библиотечных информационных технологий  (ул. Э. Ожешко, 22-116а; тел. 77-43-78).</w:t>
      </w:r>
    </w:p>
    <w:sectPr w:rsidR="001B7732" w:rsidRPr="00801EA7" w:rsidSect="00800B9F">
      <w:footerReference w:type="default" r:id="rId38"/>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0A" w:rsidRDefault="0000380A" w:rsidP="00323AF5">
      <w:pPr>
        <w:spacing w:after="0" w:line="240" w:lineRule="auto"/>
      </w:pPr>
      <w:r>
        <w:separator/>
      </w:r>
    </w:p>
  </w:endnote>
  <w:endnote w:type="continuationSeparator" w:id="0">
    <w:p w:rsidR="0000380A" w:rsidRDefault="0000380A" w:rsidP="003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26883"/>
      <w:docPartObj>
        <w:docPartGallery w:val="Page Numbers (Bottom of Page)"/>
        <w:docPartUnique/>
      </w:docPartObj>
    </w:sdtPr>
    <w:sdtEndPr/>
    <w:sdtContent>
      <w:p w:rsidR="009D7555" w:rsidRDefault="009D7555">
        <w:pPr>
          <w:pStyle w:val="aa"/>
          <w:jc w:val="center"/>
        </w:pPr>
        <w:r>
          <w:fldChar w:fldCharType="begin"/>
        </w:r>
        <w:r>
          <w:instrText>PAGE   \* MERGEFORMAT</w:instrText>
        </w:r>
        <w:r>
          <w:fldChar w:fldCharType="separate"/>
        </w:r>
        <w:r w:rsidR="00CF775A">
          <w:rPr>
            <w:noProof/>
          </w:rPr>
          <w:t>1</w:t>
        </w:r>
        <w:r>
          <w:fldChar w:fldCharType="end"/>
        </w:r>
      </w:p>
    </w:sdtContent>
  </w:sdt>
  <w:p w:rsidR="009D7555" w:rsidRDefault="009D75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0A" w:rsidRDefault="0000380A" w:rsidP="00323AF5">
      <w:pPr>
        <w:spacing w:after="0" w:line="240" w:lineRule="auto"/>
      </w:pPr>
      <w:r>
        <w:separator/>
      </w:r>
    </w:p>
  </w:footnote>
  <w:footnote w:type="continuationSeparator" w:id="0">
    <w:p w:rsidR="0000380A" w:rsidRDefault="0000380A" w:rsidP="0032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717E"/>
    <w:multiLevelType w:val="multilevel"/>
    <w:tmpl w:val="5DE8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E425E"/>
    <w:multiLevelType w:val="multilevel"/>
    <w:tmpl w:val="B534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87"/>
    <w:rsid w:val="0000380A"/>
    <w:rsid w:val="000A5066"/>
    <w:rsid w:val="000D7092"/>
    <w:rsid w:val="001208AF"/>
    <w:rsid w:val="0018552B"/>
    <w:rsid w:val="001B7732"/>
    <w:rsid w:val="00285C87"/>
    <w:rsid w:val="002921AA"/>
    <w:rsid w:val="00323AF5"/>
    <w:rsid w:val="00377B08"/>
    <w:rsid w:val="003F6C31"/>
    <w:rsid w:val="00402FA1"/>
    <w:rsid w:val="00493ACC"/>
    <w:rsid w:val="0052368D"/>
    <w:rsid w:val="00590D9D"/>
    <w:rsid w:val="005B7603"/>
    <w:rsid w:val="00800B9F"/>
    <w:rsid w:val="00801EA7"/>
    <w:rsid w:val="00852E96"/>
    <w:rsid w:val="008C149D"/>
    <w:rsid w:val="008E156E"/>
    <w:rsid w:val="009D7555"/>
    <w:rsid w:val="00A225E3"/>
    <w:rsid w:val="00A749AF"/>
    <w:rsid w:val="00A80807"/>
    <w:rsid w:val="00B2372A"/>
    <w:rsid w:val="00C17D49"/>
    <w:rsid w:val="00C63743"/>
    <w:rsid w:val="00C82F47"/>
    <w:rsid w:val="00CF3953"/>
    <w:rsid w:val="00CF775A"/>
    <w:rsid w:val="00D31E29"/>
    <w:rsid w:val="00D412B9"/>
    <w:rsid w:val="00DA139D"/>
    <w:rsid w:val="00DC1A6B"/>
    <w:rsid w:val="00E354C5"/>
    <w:rsid w:val="00EA2403"/>
    <w:rsid w:val="00ED527A"/>
    <w:rsid w:val="00F1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236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36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1855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C87"/>
    <w:rPr>
      <w:rFonts w:ascii="Tahoma" w:hAnsi="Tahoma" w:cs="Tahoma"/>
      <w:sz w:val="16"/>
      <w:szCs w:val="16"/>
    </w:rPr>
  </w:style>
  <w:style w:type="paragraph" w:styleId="a5">
    <w:name w:val="Normal (Web)"/>
    <w:basedOn w:val="a"/>
    <w:uiPriority w:val="99"/>
    <w:unhideWhenUsed/>
    <w:rsid w:val="0049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3ACC"/>
    <w:rPr>
      <w:color w:val="0000FF"/>
      <w:u w:val="single"/>
    </w:rPr>
  </w:style>
  <w:style w:type="character" w:styleId="a7">
    <w:name w:val="Strong"/>
    <w:basedOn w:val="a0"/>
    <w:uiPriority w:val="22"/>
    <w:qFormat/>
    <w:rsid w:val="00D412B9"/>
    <w:rPr>
      <w:b/>
      <w:bCs/>
    </w:rPr>
  </w:style>
  <w:style w:type="paragraph" w:styleId="a8">
    <w:name w:val="header"/>
    <w:basedOn w:val="a"/>
    <w:link w:val="a9"/>
    <w:uiPriority w:val="99"/>
    <w:unhideWhenUsed/>
    <w:rsid w:val="00323A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3AF5"/>
  </w:style>
  <w:style w:type="paragraph" w:styleId="aa">
    <w:name w:val="footer"/>
    <w:basedOn w:val="a"/>
    <w:link w:val="ab"/>
    <w:uiPriority w:val="99"/>
    <w:unhideWhenUsed/>
    <w:rsid w:val="00323A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3AF5"/>
  </w:style>
  <w:style w:type="character" w:customStyle="1" w:styleId="30">
    <w:name w:val="Заголовок 3 Знак"/>
    <w:basedOn w:val="a0"/>
    <w:link w:val="3"/>
    <w:uiPriority w:val="9"/>
    <w:rsid w:val="005236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368D"/>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A749AF"/>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EA2403"/>
    <w:rPr>
      <w:i/>
      <w:iCs/>
    </w:rPr>
  </w:style>
  <w:style w:type="character" w:customStyle="1" w:styleId="50">
    <w:name w:val="Заголовок 5 Знак"/>
    <w:basedOn w:val="a0"/>
    <w:link w:val="5"/>
    <w:uiPriority w:val="9"/>
    <w:semiHidden/>
    <w:rsid w:val="0018552B"/>
    <w:rPr>
      <w:rFonts w:asciiTheme="majorHAnsi" w:eastAsiaTheme="majorEastAsia" w:hAnsiTheme="majorHAnsi" w:cstheme="majorBidi"/>
      <w:color w:val="243F60" w:themeColor="accent1" w:themeShade="7F"/>
    </w:rPr>
  </w:style>
  <w:style w:type="character" w:customStyle="1" w:styleId="object">
    <w:name w:val="object"/>
    <w:basedOn w:val="a0"/>
    <w:rsid w:val="0080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236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36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1855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C87"/>
    <w:rPr>
      <w:rFonts w:ascii="Tahoma" w:hAnsi="Tahoma" w:cs="Tahoma"/>
      <w:sz w:val="16"/>
      <w:szCs w:val="16"/>
    </w:rPr>
  </w:style>
  <w:style w:type="paragraph" w:styleId="a5">
    <w:name w:val="Normal (Web)"/>
    <w:basedOn w:val="a"/>
    <w:uiPriority w:val="99"/>
    <w:unhideWhenUsed/>
    <w:rsid w:val="0049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3ACC"/>
    <w:rPr>
      <w:color w:val="0000FF"/>
      <w:u w:val="single"/>
    </w:rPr>
  </w:style>
  <w:style w:type="character" w:styleId="a7">
    <w:name w:val="Strong"/>
    <w:basedOn w:val="a0"/>
    <w:uiPriority w:val="22"/>
    <w:qFormat/>
    <w:rsid w:val="00D412B9"/>
    <w:rPr>
      <w:b/>
      <w:bCs/>
    </w:rPr>
  </w:style>
  <w:style w:type="paragraph" w:styleId="a8">
    <w:name w:val="header"/>
    <w:basedOn w:val="a"/>
    <w:link w:val="a9"/>
    <w:uiPriority w:val="99"/>
    <w:unhideWhenUsed/>
    <w:rsid w:val="00323A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3AF5"/>
  </w:style>
  <w:style w:type="paragraph" w:styleId="aa">
    <w:name w:val="footer"/>
    <w:basedOn w:val="a"/>
    <w:link w:val="ab"/>
    <w:uiPriority w:val="99"/>
    <w:unhideWhenUsed/>
    <w:rsid w:val="00323A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3AF5"/>
  </w:style>
  <w:style w:type="character" w:customStyle="1" w:styleId="30">
    <w:name w:val="Заголовок 3 Знак"/>
    <w:basedOn w:val="a0"/>
    <w:link w:val="3"/>
    <w:uiPriority w:val="9"/>
    <w:rsid w:val="005236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368D"/>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A749AF"/>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EA2403"/>
    <w:rPr>
      <w:i/>
      <w:iCs/>
    </w:rPr>
  </w:style>
  <w:style w:type="character" w:customStyle="1" w:styleId="50">
    <w:name w:val="Заголовок 5 Знак"/>
    <w:basedOn w:val="a0"/>
    <w:link w:val="5"/>
    <w:uiPriority w:val="9"/>
    <w:semiHidden/>
    <w:rsid w:val="0018552B"/>
    <w:rPr>
      <w:rFonts w:asciiTheme="majorHAnsi" w:eastAsiaTheme="majorEastAsia" w:hAnsiTheme="majorHAnsi" w:cstheme="majorBidi"/>
      <w:color w:val="243F60" w:themeColor="accent1" w:themeShade="7F"/>
    </w:rPr>
  </w:style>
  <w:style w:type="character" w:customStyle="1" w:styleId="object">
    <w:name w:val="object"/>
    <w:basedOn w:val="a0"/>
    <w:rsid w:val="0080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900">
      <w:bodyDiv w:val="1"/>
      <w:marLeft w:val="0"/>
      <w:marRight w:val="0"/>
      <w:marTop w:val="0"/>
      <w:marBottom w:val="0"/>
      <w:divBdr>
        <w:top w:val="none" w:sz="0" w:space="0" w:color="auto"/>
        <w:left w:val="none" w:sz="0" w:space="0" w:color="auto"/>
        <w:bottom w:val="none" w:sz="0" w:space="0" w:color="auto"/>
        <w:right w:val="none" w:sz="0" w:space="0" w:color="auto"/>
      </w:divBdr>
    </w:div>
    <w:div w:id="65341600">
      <w:bodyDiv w:val="1"/>
      <w:marLeft w:val="0"/>
      <w:marRight w:val="0"/>
      <w:marTop w:val="0"/>
      <w:marBottom w:val="0"/>
      <w:divBdr>
        <w:top w:val="none" w:sz="0" w:space="0" w:color="auto"/>
        <w:left w:val="none" w:sz="0" w:space="0" w:color="auto"/>
        <w:bottom w:val="none" w:sz="0" w:space="0" w:color="auto"/>
        <w:right w:val="none" w:sz="0" w:space="0" w:color="auto"/>
      </w:divBdr>
    </w:div>
    <w:div w:id="85807373">
      <w:bodyDiv w:val="1"/>
      <w:marLeft w:val="0"/>
      <w:marRight w:val="0"/>
      <w:marTop w:val="0"/>
      <w:marBottom w:val="0"/>
      <w:divBdr>
        <w:top w:val="none" w:sz="0" w:space="0" w:color="auto"/>
        <w:left w:val="none" w:sz="0" w:space="0" w:color="auto"/>
        <w:bottom w:val="none" w:sz="0" w:space="0" w:color="auto"/>
        <w:right w:val="none" w:sz="0" w:space="0" w:color="auto"/>
      </w:divBdr>
    </w:div>
    <w:div w:id="107353119">
      <w:bodyDiv w:val="1"/>
      <w:marLeft w:val="0"/>
      <w:marRight w:val="0"/>
      <w:marTop w:val="0"/>
      <w:marBottom w:val="0"/>
      <w:divBdr>
        <w:top w:val="none" w:sz="0" w:space="0" w:color="auto"/>
        <w:left w:val="none" w:sz="0" w:space="0" w:color="auto"/>
        <w:bottom w:val="none" w:sz="0" w:space="0" w:color="auto"/>
        <w:right w:val="none" w:sz="0" w:space="0" w:color="auto"/>
      </w:divBdr>
    </w:div>
    <w:div w:id="142891167">
      <w:bodyDiv w:val="1"/>
      <w:marLeft w:val="0"/>
      <w:marRight w:val="0"/>
      <w:marTop w:val="0"/>
      <w:marBottom w:val="0"/>
      <w:divBdr>
        <w:top w:val="none" w:sz="0" w:space="0" w:color="auto"/>
        <w:left w:val="none" w:sz="0" w:space="0" w:color="auto"/>
        <w:bottom w:val="none" w:sz="0" w:space="0" w:color="auto"/>
        <w:right w:val="none" w:sz="0" w:space="0" w:color="auto"/>
      </w:divBdr>
    </w:div>
    <w:div w:id="450587345">
      <w:bodyDiv w:val="1"/>
      <w:marLeft w:val="0"/>
      <w:marRight w:val="0"/>
      <w:marTop w:val="0"/>
      <w:marBottom w:val="0"/>
      <w:divBdr>
        <w:top w:val="none" w:sz="0" w:space="0" w:color="auto"/>
        <w:left w:val="none" w:sz="0" w:space="0" w:color="auto"/>
        <w:bottom w:val="none" w:sz="0" w:space="0" w:color="auto"/>
        <w:right w:val="none" w:sz="0" w:space="0" w:color="auto"/>
      </w:divBdr>
    </w:div>
    <w:div w:id="517043882">
      <w:bodyDiv w:val="1"/>
      <w:marLeft w:val="0"/>
      <w:marRight w:val="0"/>
      <w:marTop w:val="0"/>
      <w:marBottom w:val="0"/>
      <w:divBdr>
        <w:top w:val="none" w:sz="0" w:space="0" w:color="auto"/>
        <w:left w:val="none" w:sz="0" w:space="0" w:color="auto"/>
        <w:bottom w:val="none" w:sz="0" w:space="0" w:color="auto"/>
        <w:right w:val="none" w:sz="0" w:space="0" w:color="auto"/>
      </w:divBdr>
    </w:div>
    <w:div w:id="754791554">
      <w:bodyDiv w:val="1"/>
      <w:marLeft w:val="0"/>
      <w:marRight w:val="0"/>
      <w:marTop w:val="0"/>
      <w:marBottom w:val="0"/>
      <w:divBdr>
        <w:top w:val="none" w:sz="0" w:space="0" w:color="auto"/>
        <w:left w:val="none" w:sz="0" w:space="0" w:color="auto"/>
        <w:bottom w:val="none" w:sz="0" w:space="0" w:color="auto"/>
        <w:right w:val="none" w:sz="0" w:space="0" w:color="auto"/>
      </w:divBdr>
    </w:div>
    <w:div w:id="943615642">
      <w:bodyDiv w:val="1"/>
      <w:marLeft w:val="0"/>
      <w:marRight w:val="0"/>
      <w:marTop w:val="0"/>
      <w:marBottom w:val="0"/>
      <w:divBdr>
        <w:top w:val="none" w:sz="0" w:space="0" w:color="auto"/>
        <w:left w:val="none" w:sz="0" w:space="0" w:color="auto"/>
        <w:bottom w:val="none" w:sz="0" w:space="0" w:color="auto"/>
        <w:right w:val="none" w:sz="0" w:space="0" w:color="auto"/>
      </w:divBdr>
    </w:div>
    <w:div w:id="1101532719">
      <w:bodyDiv w:val="1"/>
      <w:marLeft w:val="0"/>
      <w:marRight w:val="0"/>
      <w:marTop w:val="0"/>
      <w:marBottom w:val="0"/>
      <w:divBdr>
        <w:top w:val="none" w:sz="0" w:space="0" w:color="auto"/>
        <w:left w:val="none" w:sz="0" w:space="0" w:color="auto"/>
        <w:bottom w:val="none" w:sz="0" w:space="0" w:color="auto"/>
        <w:right w:val="none" w:sz="0" w:space="0" w:color="auto"/>
      </w:divBdr>
    </w:div>
    <w:div w:id="1433361935">
      <w:bodyDiv w:val="1"/>
      <w:marLeft w:val="0"/>
      <w:marRight w:val="0"/>
      <w:marTop w:val="0"/>
      <w:marBottom w:val="0"/>
      <w:divBdr>
        <w:top w:val="none" w:sz="0" w:space="0" w:color="auto"/>
        <w:left w:val="none" w:sz="0" w:space="0" w:color="auto"/>
        <w:bottom w:val="none" w:sz="0" w:space="0" w:color="auto"/>
        <w:right w:val="none" w:sz="0" w:space="0" w:color="auto"/>
      </w:divBdr>
    </w:div>
    <w:div w:id="1615819945">
      <w:bodyDiv w:val="1"/>
      <w:marLeft w:val="0"/>
      <w:marRight w:val="0"/>
      <w:marTop w:val="0"/>
      <w:marBottom w:val="0"/>
      <w:divBdr>
        <w:top w:val="none" w:sz="0" w:space="0" w:color="auto"/>
        <w:left w:val="none" w:sz="0" w:space="0" w:color="auto"/>
        <w:bottom w:val="none" w:sz="0" w:space="0" w:color="auto"/>
        <w:right w:val="none" w:sz="0" w:space="0" w:color="auto"/>
      </w:divBdr>
    </w:div>
    <w:div w:id="1949314421">
      <w:bodyDiv w:val="1"/>
      <w:marLeft w:val="0"/>
      <w:marRight w:val="0"/>
      <w:marTop w:val="0"/>
      <w:marBottom w:val="0"/>
      <w:divBdr>
        <w:top w:val="none" w:sz="0" w:space="0" w:color="auto"/>
        <w:left w:val="none" w:sz="0" w:space="0" w:color="auto"/>
        <w:bottom w:val="none" w:sz="0" w:space="0" w:color="auto"/>
        <w:right w:val="none" w:sz="0" w:space="0" w:color="auto"/>
      </w:divBdr>
    </w:div>
    <w:div w:id="20754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ioclub.ru/" TargetMode="External"/><Relationship Id="rId18" Type="http://schemas.openxmlformats.org/officeDocument/2006/relationships/hyperlink" Target="https://biblio-online.ru/catalog/organization/49D060A7-D4DF-44DF-B882-7022CEEBAFBC" TargetMode="External"/><Relationship Id="rId26" Type="http://schemas.openxmlformats.org/officeDocument/2006/relationships/hyperlink" Target="http://www.iprbookshop.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library.ru" TargetMode="External"/><Relationship Id="rId34" Type="http://schemas.openxmlformats.org/officeDocument/2006/relationships/hyperlink" Target="http://www.elgaronline.com/browse?access=user"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4.jpg"/><Relationship Id="rId25" Type="http://schemas.openxmlformats.org/officeDocument/2006/relationships/hyperlink" Target="http://bibliocomplectator.ru/" TargetMode="External"/><Relationship Id="rId33" Type="http://schemas.openxmlformats.org/officeDocument/2006/relationships/image" Target="media/image10.jp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blioclub.ru/" TargetMode="External"/><Relationship Id="rId20" Type="http://schemas.openxmlformats.org/officeDocument/2006/relationships/image" Target="media/image5.jpeg"/><Relationship Id="rId29" Type="http://schemas.openxmlformats.org/officeDocument/2006/relationships/hyperlink" Target="https://dlib.eastview.com/browse/ud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ebscohost.com" TargetMode="External"/><Relationship Id="rId24" Type="http://schemas.openxmlformats.org/officeDocument/2006/relationships/image" Target="media/image7.png"/><Relationship Id="rId32" Type="http://schemas.openxmlformats.org/officeDocument/2006/relationships/hyperlink" Target="http://bd.viniti.ru/index.php?option=com_content&amp;task=view&amp;id=236&amp;Itemid=101" TargetMode="External"/><Relationship Id="rId37" Type="http://schemas.openxmlformats.org/officeDocument/2006/relationships/hyperlink" Target="http://polpred.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ioclub.ru/" TargetMode="External"/><Relationship Id="rId23" Type="http://schemas.openxmlformats.org/officeDocument/2006/relationships/hyperlink" Target="https://e.lanbook.com/books/27836" TargetMode="External"/><Relationship Id="rId28" Type="http://schemas.openxmlformats.org/officeDocument/2006/relationships/image" Target="media/image8.JPG"/><Relationship Id="rId36" Type="http://schemas.openxmlformats.org/officeDocument/2006/relationships/hyperlink" Target="http://polpred.com/news/" TargetMode="External"/><Relationship Id="rId10" Type="http://schemas.openxmlformats.org/officeDocument/2006/relationships/image" Target="media/image2.jpeg"/><Relationship Id="rId19" Type="http://schemas.openxmlformats.org/officeDocument/2006/relationships/hyperlink" Target="https://biblio-online.ru" TargetMode="External"/><Relationship Id="rId31" Type="http://schemas.openxmlformats.org/officeDocument/2006/relationships/hyperlink" Target="http://bd.viniti.ru/index.php?option=com_content&amp;task=view&amp;id=236&amp;Itemid=101" TargetMode="External"/><Relationship Id="rId4" Type="http://schemas.openxmlformats.org/officeDocument/2006/relationships/settings" Target="settings.xml"/><Relationship Id="rId9" Type="http://schemas.openxmlformats.org/officeDocument/2006/relationships/hyperlink" Target="https://www.scopus.com/search/form.uri?display=basic" TargetMode="External"/><Relationship Id="rId14" Type="http://schemas.openxmlformats.org/officeDocument/2006/relationships/hyperlink" Target="http://www.biblioclub.ru/" TargetMode="External"/><Relationship Id="rId22" Type="http://schemas.openxmlformats.org/officeDocument/2006/relationships/image" Target="media/image6.png"/><Relationship Id="rId27" Type="http://schemas.openxmlformats.org/officeDocument/2006/relationships/hyperlink" Target="http://www.iprbookshop.ru/" TargetMode="External"/><Relationship Id="rId30" Type="http://schemas.openxmlformats.org/officeDocument/2006/relationships/image" Target="media/image9.png"/><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ПОГОРЕЛАЯ ОЛЬГА ЮРЬЕВНА</dc:creator>
  <cp:lastModifiedBy>1</cp:lastModifiedBy>
  <cp:revision>2</cp:revision>
  <cp:lastPrinted>2018-01-09T07:09:00Z</cp:lastPrinted>
  <dcterms:created xsi:type="dcterms:W3CDTF">2019-01-17T09:06:00Z</dcterms:created>
  <dcterms:modified xsi:type="dcterms:W3CDTF">2019-01-17T09:06:00Z</dcterms:modified>
</cp:coreProperties>
</file>