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6D5">
        <w:rPr>
          <w:rFonts w:ascii="Courier New" w:hAnsi="Courier New" w:cs="Courier New"/>
          <w:sz w:val="20"/>
          <w:szCs w:val="20"/>
        </w:rPr>
        <w:t xml:space="preserve">                                                   УТВЕРЖДЕНО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6D5">
        <w:rPr>
          <w:rFonts w:ascii="Courier New" w:hAnsi="Courier New" w:cs="Courier New"/>
          <w:sz w:val="20"/>
          <w:szCs w:val="20"/>
        </w:rPr>
        <w:t xml:space="preserve">                                                   Постановление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6D5">
        <w:rPr>
          <w:rFonts w:ascii="Courier New" w:hAnsi="Courier New" w:cs="Courier New"/>
          <w:sz w:val="20"/>
          <w:szCs w:val="20"/>
        </w:rPr>
        <w:t xml:space="preserve">                                                   Министерства образования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6D5">
        <w:rPr>
          <w:rFonts w:ascii="Courier New" w:hAnsi="Courier New" w:cs="Courier New"/>
          <w:sz w:val="20"/>
          <w:szCs w:val="20"/>
        </w:rPr>
        <w:t xml:space="preserve">                                                   Республики Беларусь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6D5">
        <w:rPr>
          <w:rFonts w:ascii="Courier New" w:hAnsi="Courier New" w:cs="Courier New"/>
          <w:sz w:val="20"/>
          <w:szCs w:val="20"/>
        </w:rPr>
        <w:t xml:space="preserve">                                                   07.06.2012 N 60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bookmarkStart w:id="0" w:name="Par62"/>
      <w:bookmarkStart w:id="1" w:name="_GoBack"/>
      <w:bookmarkEnd w:id="0"/>
      <w:r w:rsidRPr="009276D5">
        <w:rPr>
          <w:rFonts w:ascii="Calibri" w:hAnsi="Calibri" w:cs="Calibri"/>
          <w:bCs/>
        </w:rPr>
        <w:t>ИНСТРУКЦИЯ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О ПОРЯДКЕ ОРГАНИЗАЦИИ ДЕЯТЕЛЬНОСТИ СТУДЕНЧЕСКИХ ОТРЯДОВ</w:t>
      </w:r>
    </w:p>
    <w:bookmarkEnd w:id="1"/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proofErr w:type="gramStart"/>
      <w:r w:rsidRPr="009276D5">
        <w:rPr>
          <w:rFonts w:ascii="Calibri" w:hAnsi="Calibri" w:cs="Calibri"/>
          <w:bCs/>
        </w:rPr>
        <w:t xml:space="preserve">(в ред. постановлений Минобразования от 11.10.2013 </w:t>
      </w:r>
      <w:hyperlink r:id="rId5" w:history="1">
        <w:r w:rsidRPr="009276D5">
          <w:rPr>
            <w:rFonts w:ascii="Calibri" w:hAnsi="Calibri" w:cs="Calibri"/>
            <w:bCs/>
            <w:color w:val="0000FF"/>
          </w:rPr>
          <w:t>N 94</w:t>
        </w:r>
      </w:hyperlink>
      <w:r w:rsidRPr="009276D5">
        <w:rPr>
          <w:rFonts w:ascii="Calibri" w:hAnsi="Calibri" w:cs="Calibri"/>
          <w:bCs/>
        </w:rPr>
        <w:t>,</w:t>
      </w:r>
      <w:proofErr w:type="gramEnd"/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от 11.12.2015 </w:t>
      </w:r>
      <w:hyperlink r:id="rId6" w:history="1">
        <w:r w:rsidRPr="009276D5">
          <w:rPr>
            <w:rFonts w:ascii="Calibri" w:hAnsi="Calibri" w:cs="Calibri"/>
            <w:bCs/>
            <w:color w:val="0000FF"/>
          </w:rPr>
          <w:t>N 136</w:t>
        </w:r>
      </w:hyperlink>
      <w:r w:rsidRPr="009276D5">
        <w:rPr>
          <w:rFonts w:ascii="Calibri" w:hAnsi="Calibri" w:cs="Calibri"/>
          <w:bCs/>
        </w:rPr>
        <w:t>)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ГЛАВА 1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ОБЩИЕ ПОЛОЖЕНИЯ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1. Настоящая Инструкция определяет 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2. </w:t>
      </w:r>
      <w:proofErr w:type="gramStart"/>
      <w:r w:rsidRPr="009276D5">
        <w:rPr>
          <w:rFonts w:ascii="Calibri" w:hAnsi="Calibri" w:cs="Calibri"/>
          <w:bCs/>
        </w:rPr>
        <w:t>Студенческий отряд - это добровольное объединение лиц в количестве не менее 7 и не более 30 человек, получающих общее среднее, профессионально-техническое, среднее специальное или высшее образование, а также других категорий молодых граждан, изъявивших желание в свободное от учебы и работы время осуществлять трудовую деятельность сроком не менее 10 дней.</w:t>
      </w:r>
      <w:proofErr w:type="gramEnd"/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3. Контроль и общую координацию работ по формированию студенческих отрядов осуществляет в соответствии с </w:t>
      </w:r>
      <w:hyperlink r:id="rId7" w:history="1">
        <w:r w:rsidRPr="009276D5">
          <w:rPr>
            <w:rFonts w:ascii="Calibri" w:hAnsi="Calibri" w:cs="Calibri"/>
            <w:bCs/>
            <w:color w:val="0000FF"/>
          </w:rPr>
          <w:t>Указом</w:t>
        </w:r>
      </w:hyperlink>
      <w:r w:rsidRPr="009276D5">
        <w:rPr>
          <w:rFonts w:ascii="Calibri" w:hAnsi="Calibri" w:cs="Calibri"/>
          <w:bCs/>
        </w:rPr>
        <w:t xml:space="preserve"> Президента Республики Беларусь от 16 апреля 2012 г. N 181 "Об организации деятельности студенческих отрядов на территории Республики Беларусь" (Национальный реестр правовых актов Республики Беларусь, 2012 г., N 47, 1/13453) Министерство образования Республики Беларусь.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4. Студенческие отряды формируются с целью содействия процессам трудовой и социальной адаптации, приобретения молодыми людьми навыков профессиональной, трудовой и управленческой деятельности, личностного развития молодежи, формирования гражданственности, патриотизма у молодежи.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5. 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(далее - принимающая организация). Студенческие отряды, сформированные с участием лиц 14 - 16 лет, преимущественно осуществляют деятельность в сфере производства товаров и оказания услуг, охраны окружающей среды, сельского хозяйства.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(</w:t>
      </w:r>
      <w:proofErr w:type="gramStart"/>
      <w:r w:rsidRPr="009276D5">
        <w:rPr>
          <w:rFonts w:ascii="Calibri" w:hAnsi="Calibri" w:cs="Calibri"/>
          <w:bCs/>
        </w:rPr>
        <w:t>в</w:t>
      </w:r>
      <w:proofErr w:type="gramEnd"/>
      <w:r w:rsidRPr="009276D5">
        <w:rPr>
          <w:rFonts w:ascii="Calibri" w:hAnsi="Calibri" w:cs="Calibri"/>
          <w:bCs/>
        </w:rPr>
        <w:t xml:space="preserve"> ред. </w:t>
      </w:r>
      <w:hyperlink r:id="rId8" w:history="1">
        <w:r w:rsidRPr="009276D5">
          <w:rPr>
            <w:rFonts w:ascii="Calibri" w:hAnsi="Calibri" w:cs="Calibri"/>
            <w:bCs/>
            <w:color w:val="0000FF"/>
          </w:rPr>
          <w:t>постановления</w:t>
        </w:r>
      </w:hyperlink>
      <w:r w:rsidRPr="009276D5">
        <w:rPr>
          <w:rFonts w:ascii="Calibri" w:hAnsi="Calibri" w:cs="Calibri"/>
          <w:bCs/>
        </w:rPr>
        <w:t xml:space="preserve"> Минобразования от 11.12.2015 N 136)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6. Студенческий отряд осуществляет свою деятельность в соответствии с настоящей Инструкцией, иными нормативными правовыми актами Республики Беларусь.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ГЛАВА 2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ФОРМИРОВАНИЕ И ПРЕКРАЩЕНИЕ ДЕЯТЕЛЬНОСТИ СТУДЕНЧЕСКОГО ОТРЯДА, ЕГО ОРГАНИЗАЦИОННАЯ СТРУКТУРА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7. </w:t>
      </w:r>
      <w:proofErr w:type="gramStart"/>
      <w:r w:rsidRPr="009276D5">
        <w:rPr>
          <w:rFonts w:ascii="Calibri" w:hAnsi="Calibri" w:cs="Calibri"/>
          <w:bCs/>
        </w:rPr>
        <w:t xml:space="preserve">Формирование студенческих отрядов осуществляется учреждениями общего среднего, профессионально-технического, среднего специального или высшего образования (далее - учреждения образования), общественным объединением "Белорусский республиканский союз молодежи" и его организационными структурами, наделенными правами юридического лица (далее - ОО "БРСМ"), другими молодежными общественными объединениями (далее - направляющие организации) при организационной, методической и финансовой поддержке заинтересованных республиканских органов государственного управления и иных </w:t>
      </w:r>
      <w:r w:rsidRPr="009276D5">
        <w:rPr>
          <w:rFonts w:ascii="Calibri" w:hAnsi="Calibri" w:cs="Calibri"/>
          <w:bCs/>
        </w:rPr>
        <w:lastRenderedPageBreak/>
        <w:t>государственных организаций, подчиненных Правительству Республики Беларусь, местных</w:t>
      </w:r>
      <w:proofErr w:type="gramEnd"/>
      <w:r w:rsidRPr="009276D5">
        <w:rPr>
          <w:rFonts w:ascii="Calibri" w:hAnsi="Calibri" w:cs="Calibri"/>
          <w:bCs/>
        </w:rPr>
        <w:t xml:space="preserve"> исполнительных и распорядительных органов.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8. </w:t>
      </w:r>
      <w:proofErr w:type="gramStart"/>
      <w:r w:rsidRPr="009276D5">
        <w:rPr>
          <w:rFonts w:ascii="Calibri" w:hAnsi="Calibri" w:cs="Calibri"/>
          <w:bCs/>
        </w:rPr>
        <w:t>В состав студенческих отрядов могут зачисляться не имеющие академической задолженности студенты, учащиеся учреждений профессионально-технического и среднего специального образования, а также достигшие возраста 14 лет учащиеся учреждений общего среднего образования, работники учреждений образования, члены ОО "БРСМ", иных молодежных общественных объединений и другие категории молодых граждан (далее - участники студенческих отрядов).</w:t>
      </w:r>
      <w:proofErr w:type="gramEnd"/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(</w:t>
      </w:r>
      <w:proofErr w:type="gramStart"/>
      <w:r w:rsidRPr="009276D5">
        <w:rPr>
          <w:rFonts w:ascii="Calibri" w:hAnsi="Calibri" w:cs="Calibri"/>
          <w:bCs/>
        </w:rPr>
        <w:t>в</w:t>
      </w:r>
      <w:proofErr w:type="gramEnd"/>
      <w:r w:rsidRPr="009276D5">
        <w:rPr>
          <w:rFonts w:ascii="Calibri" w:hAnsi="Calibri" w:cs="Calibri"/>
          <w:bCs/>
        </w:rPr>
        <w:t xml:space="preserve"> ред. </w:t>
      </w:r>
      <w:hyperlink r:id="rId9" w:history="1">
        <w:r w:rsidRPr="009276D5">
          <w:rPr>
            <w:rFonts w:ascii="Calibri" w:hAnsi="Calibri" w:cs="Calibri"/>
            <w:bCs/>
            <w:color w:val="0000FF"/>
          </w:rPr>
          <w:t>постановления</w:t>
        </w:r>
      </w:hyperlink>
      <w:r w:rsidRPr="009276D5">
        <w:rPr>
          <w:rFonts w:ascii="Calibri" w:hAnsi="Calibri" w:cs="Calibri"/>
          <w:bCs/>
        </w:rPr>
        <w:t xml:space="preserve"> Минобразования от 11.10.2013 N 94)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9. Студенческий отряд может иметь название, которое присваивается направляющей организацией.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10. Руководитель направляющей организации несет ответственность за формирование студенческого отряда.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11. Решение о формировании студенческого отряда согласовывается направляющей организацией с облисполкомами и Минским горисполкомом по месту нахождения направляющей организации, а в случае организации работы студенческого отряда на территории другой области (г. Минска) - с облисполкомом (Минским горисполкомом) по месту деятельности студенческого отряда.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12. Зачисление в студенческий отряд производится в соответствии с </w:t>
      </w:r>
      <w:hyperlink r:id="rId10" w:history="1">
        <w:r w:rsidRPr="009276D5">
          <w:rPr>
            <w:rFonts w:ascii="Calibri" w:hAnsi="Calibri" w:cs="Calibri"/>
            <w:bCs/>
            <w:color w:val="0000FF"/>
          </w:rPr>
          <w:t>подпунктом 1.4 пункта 1</w:t>
        </w:r>
      </w:hyperlink>
      <w:r w:rsidRPr="009276D5">
        <w:rPr>
          <w:rFonts w:ascii="Calibri" w:hAnsi="Calibri" w:cs="Calibri"/>
          <w:bCs/>
        </w:rPr>
        <w:t xml:space="preserve"> Указа Президента Республики Беларусь от 16 апреля 2012 г. N 181.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13. Студенческие отряды формируются, как правило, на период с 1 мая по 30 сентября для осуществления деятельности в организациях независимо от формы собственности (далее - принимающая организация).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(</w:t>
      </w:r>
      <w:proofErr w:type="gramStart"/>
      <w:r w:rsidRPr="009276D5">
        <w:rPr>
          <w:rFonts w:ascii="Calibri" w:hAnsi="Calibri" w:cs="Calibri"/>
          <w:bCs/>
        </w:rPr>
        <w:t>в</w:t>
      </w:r>
      <w:proofErr w:type="gramEnd"/>
      <w:r w:rsidRPr="009276D5">
        <w:rPr>
          <w:rFonts w:ascii="Calibri" w:hAnsi="Calibri" w:cs="Calibri"/>
          <w:bCs/>
        </w:rPr>
        <w:t xml:space="preserve"> ред. </w:t>
      </w:r>
      <w:hyperlink r:id="rId11" w:history="1">
        <w:r w:rsidRPr="009276D5">
          <w:rPr>
            <w:rFonts w:ascii="Calibri" w:hAnsi="Calibri" w:cs="Calibri"/>
            <w:bCs/>
            <w:color w:val="0000FF"/>
          </w:rPr>
          <w:t>постановления</w:t>
        </w:r>
      </w:hyperlink>
      <w:r w:rsidRPr="009276D5">
        <w:rPr>
          <w:rFonts w:ascii="Calibri" w:hAnsi="Calibri" w:cs="Calibri"/>
          <w:bCs/>
        </w:rPr>
        <w:t xml:space="preserve"> Минобразования от 11.10.2013 N 94)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14. Направляющая организация: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по согласованию с принимающей организацией утверждает программу (план) деятельности студенческого отряда, в том числе досуговой, и осуществляет </w:t>
      </w:r>
      <w:proofErr w:type="gramStart"/>
      <w:r w:rsidRPr="009276D5">
        <w:rPr>
          <w:rFonts w:ascii="Calibri" w:hAnsi="Calibri" w:cs="Calibri"/>
          <w:bCs/>
        </w:rPr>
        <w:t>контроль за</w:t>
      </w:r>
      <w:proofErr w:type="gramEnd"/>
      <w:r w:rsidRPr="009276D5">
        <w:rPr>
          <w:rFonts w:ascii="Calibri" w:hAnsi="Calibri" w:cs="Calibri"/>
          <w:bCs/>
        </w:rPr>
        <w:t xml:space="preserve"> ее (его) выполнением;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(в ред. </w:t>
      </w:r>
      <w:hyperlink r:id="rId12" w:history="1">
        <w:r w:rsidRPr="009276D5">
          <w:rPr>
            <w:rFonts w:ascii="Calibri" w:hAnsi="Calibri" w:cs="Calibri"/>
            <w:bCs/>
            <w:color w:val="0000FF"/>
          </w:rPr>
          <w:t>постановления</w:t>
        </w:r>
      </w:hyperlink>
      <w:r w:rsidRPr="009276D5">
        <w:rPr>
          <w:rFonts w:ascii="Calibri" w:hAnsi="Calibri" w:cs="Calibri"/>
          <w:bCs/>
        </w:rPr>
        <w:t xml:space="preserve"> Минобразования от 11.10.2013 N 94)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утверждает состав студенческого отряда;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назначает (утверждает) руководителя и заместителя руководителя студенческого отряда;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15. Принимающая организация обязана: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proofErr w:type="gramStart"/>
      <w:r w:rsidRPr="009276D5">
        <w:rPr>
          <w:rFonts w:ascii="Calibri" w:hAnsi="Calibri" w:cs="Calibri"/>
          <w:bCs/>
        </w:rPr>
        <w:t xml:space="preserve">обеспечить для студенческого отряда соответствующие договору, указанному в </w:t>
      </w:r>
      <w:hyperlink w:anchor="Par100" w:history="1">
        <w:r w:rsidRPr="009276D5">
          <w:rPr>
            <w:rFonts w:ascii="Calibri" w:hAnsi="Calibri" w:cs="Calibri"/>
            <w:bCs/>
            <w:color w:val="0000FF"/>
          </w:rPr>
          <w:t>пункте 16</w:t>
        </w:r>
      </w:hyperlink>
      <w:r w:rsidRPr="009276D5">
        <w:rPr>
          <w:rFonts w:ascii="Calibri" w:hAnsi="Calibri" w:cs="Calibri"/>
          <w:bCs/>
        </w:rPr>
        <w:t xml:space="preserve"> настоящей Инструкции, объекты и виды работ и создать на каждом рабочем месте здоровые и безопасные условия труда;</w:t>
      </w:r>
      <w:proofErr w:type="gramEnd"/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заключить с участниками студенческих отрядов соответствующие трудовые или гражданско-правовые договоры в порядке, установленном законодательством Республики Беларусь;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проводить обучение, инструктаж и проверку знаний по вопросам охраны труда в порядке, установленном законодательством Республики Беларусь.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bookmarkStart w:id="2" w:name="Par100"/>
      <w:bookmarkEnd w:id="2"/>
      <w:r w:rsidRPr="009276D5">
        <w:rPr>
          <w:rFonts w:ascii="Calibri" w:hAnsi="Calibri" w:cs="Calibri"/>
          <w:bCs/>
        </w:rPr>
        <w:t>16. 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Договор определяет условия деятельности студенческого отряда с учетом требований </w:t>
      </w:r>
      <w:hyperlink r:id="rId13" w:history="1">
        <w:r w:rsidRPr="009276D5">
          <w:rPr>
            <w:rFonts w:ascii="Calibri" w:hAnsi="Calibri" w:cs="Calibri"/>
            <w:bCs/>
            <w:color w:val="0000FF"/>
          </w:rPr>
          <w:t>Указа</w:t>
        </w:r>
      </w:hyperlink>
      <w:r w:rsidRPr="009276D5">
        <w:rPr>
          <w:rFonts w:ascii="Calibri" w:hAnsi="Calibri" w:cs="Calibri"/>
          <w:bCs/>
        </w:rPr>
        <w:t xml:space="preserve"> Президента Республики Беларусь от 16 апреля 2012 г. N 181, нормативных правовых актов, регламентирующих вопросы охраны труда и пожарной безопасности, а также обязательства принимающей организации по обеспечению условий оплаты труда, размещения и питания участников студенческого отряда.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17. Руководитель студенческого отряда: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организует деятельность студенческого отряда;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обеспечивает соблюдение правил внутреннего трудового и досугового распорядка студенческого отряда;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отвечает за сохранность и использование имущества, переданного студенческому отряду в пользование;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по мере необходимости письменно информирует направляющую организацию о деятельности отряда, об условиях размещения, питания, оплаты труда участников студенческого отряда;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осуществляет учет работы студенческого отряда, который включает: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списочный состав студенческого отряда;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план работы студенческого отряда;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табель учета рабочего времени участников студенческого отряда;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информацию о замечаниях и предложениях по проверке деятельности студенческого отряда;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отчет о работе студенческого отряда;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журнал учета о перенесенных заболеваниях и травмах участников студенческого отряда;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отзыв принимающей организации о работе отряда.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18. Заместитель руководителя студенческого отряда: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совместно с руководителем студенческого отряда организует деятельность отряда;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способствует личностному и творческому росту участников студенческого отряда, развитию и максимальной реализации их общественной активности, формированию социально ориентированной организационной культуры внутри студенческого отряда, соблюдению трудовой дисциплины и формированию позитивного морально-психологического климата в студенческом отряде;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осуществляет информационное обеспечение участников студенческого отряда;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организует досуг участников студенческого отряда во внерабочее время;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в период отсутствия руководителя студенческого отряда осуществляет исполнение его обязанностей.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ГЛАВА 3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ПРАВА И ОБЯЗАННОСТИ УЧАСТНИКОВ СТУДЕНЧЕСКОГО ОТРЯДА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19. Участник студенческого отряда: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обсуждает вопросы деятельности и жизни студенческого отряда на собрании студенческого отряда, вносит предложения, открыто высказывает и отстаивает свое мнение до принятия решения собранием;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участвует в мероприятиях, проводимых студенческим отрядом, и в управлении студенческим отрядом через деятельность органов самоуправления;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получает заработную плату (вознаграждение);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получает медицинскую помощь;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выполняет условия заключенного договора;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соблюдает правила внутреннего трудового распорядка принимающей организации;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выполняет требования настоящей Инструкции, иных нормативных правовых актов Республики Беларусь, регламентирующих деятельность студенческого отряда, правил внутреннего распорядка студенческого отряда, нормативных правовых актов по охране труда.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20. Участник студенческого отряда может быть исключен из его состава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несоблюдение правил внутреннего распорядка.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Решение об исключении принимается руководителем направляющей организации с согласия принимающей организации по представлению руководителя студенческого отряда.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ГЛАВА 4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ОХРАНА ТРУДА И ПОЖАРНАЯ БЕЗОПАСНОСТЬ В СТУДЕНЧЕСКОМ ОТРЯДЕ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21. Создание здоровых и безопасных условий труда и быта для участников студенческого отряда обеспечивает принимающая организация. Данные обязанности отражаются в договоре, указанном в </w:t>
      </w:r>
      <w:hyperlink w:anchor="Par100" w:history="1">
        <w:r w:rsidRPr="009276D5">
          <w:rPr>
            <w:rFonts w:ascii="Calibri" w:hAnsi="Calibri" w:cs="Calibri"/>
            <w:bCs/>
            <w:color w:val="0000FF"/>
          </w:rPr>
          <w:t>пункте 16</w:t>
        </w:r>
      </w:hyperlink>
      <w:r w:rsidRPr="009276D5">
        <w:rPr>
          <w:rFonts w:ascii="Calibri" w:hAnsi="Calibri" w:cs="Calibri"/>
          <w:bCs/>
        </w:rPr>
        <w:t xml:space="preserve"> настоящей Инструкции.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22. Обучение безопасным методам и приемам работы, проведение инструктажа по охране труда с участниками студенческих отрядов проводятся принимающей организацией в соответствии с </w:t>
      </w:r>
      <w:hyperlink r:id="rId14" w:history="1">
        <w:r w:rsidRPr="009276D5">
          <w:rPr>
            <w:rFonts w:ascii="Calibri" w:hAnsi="Calibri" w:cs="Calibri"/>
            <w:bCs/>
            <w:color w:val="0000FF"/>
          </w:rPr>
          <w:t>Инструкцией</w:t>
        </w:r>
      </w:hyperlink>
      <w:r w:rsidRPr="009276D5">
        <w:rPr>
          <w:rFonts w:ascii="Calibri" w:hAnsi="Calibri" w:cs="Calibri"/>
          <w:bCs/>
        </w:rPr>
        <w:t xml:space="preserve"> о порядке обучения, стажировки, инструктажа и проверки </w:t>
      </w:r>
      <w:proofErr w:type="gramStart"/>
      <w:r w:rsidRPr="009276D5">
        <w:rPr>
          <w:rFonts w:ascii="Calibri" w:hAnsi="Calibri" w:cs="Calibri"/>
          <w:bCs/>
        </w:rPr>
        <w:t>знаний</w:t>
      </w:r>
      <w:proofErr w:type="gramEnd"/>
      <w:r w:rsidRPr="009276D5">
        <w:rPr>
          <w:rFonts w:ascii="Calibri" w:hAnsi="Calibri" w:cs="Calibri"/>
          <w:bCs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 ноября 2008 г. N 175 (Национальный реестр правовых актов Республики Беларусь, 2009 г., N </w:t>
      </w:r>
      <w:proofErr w:type="gramStart"/>
      <w:r w:rsidRPr="009276D5">
        <w:rPr>
          <w:rFonts w:ascii="Calibri" w:hAnsi="Calibri" w:cs="Calibri"/>
          <w:bCs/>
        </w:rPr>
        <w:t xml:space="preserve">53, 8/20209), и </w:t>
      </w:r>
      <w:hyperlink r:id="rId15" w:history="1">
        <w:r w:rsidRPr="009276D5">
          <w:rPr>
            <w:rFonts w:ascii="Calibri" w:hAnsi="Calibri" w:cs="Calibri"/>
            <w:bCs/>
            <w:color w:val="0000FF"/>
          </w:rPr>
          <w:t>постановлением</w:t>
        </w:r>
      </w:hyperlink>
      <w:r w:rsidRPr="009276D5">
        <w:rPr>
          <w:rFonts w:ascii="Calibri" w:hAnsi="Calibri" w:cs="Calibri"/>
          <w:bCs/>
        </w:rPr>
        <w:t xml:space="preserve"> Министерства труда и социальной защиты Республики Беларусь от 30 декабря 2008 г. N 210 "О комиссиях для проверки знаний по вопросам охраны труда" (Национальный реестр правовых актов Республики Беларусь, 2009 г., N 56, 8/20455).</w:t>
      </w:r>
      <w:proofErr w:type="gramEnd"/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23. Участник студенческого отряда подлежит обязательному страхованию от несчастных случаев на производстве и профессиональных заболеваний в соответствии с </w:t>
      </w:r>
      <w:hyperlink r:id="rId16" w:history="1">
        <w:r w:rsidRPr="009276D5">
          <w:rPr>
            <w:rFonts w:ascii="Calibri" w:hAnsi="Calibri" w:cs="Calibri"/>
            <w:bCs/>
            <w:color w:val="0000FF"/>
          </w:rPr>
          <w:t>Указом</w:t>
        </w:r>
      </w:hyperlink>
      <w:r w:rsidRPr="009276D5">
        <w:rPr>
          <w:rFonts w:ascii="Calibri" w:hAnsi="Calibri" w:cs="Calibri"/>
          <w:bCs/>
        </w:rPr>
        <w:t xml:space="preserve"> Президента Республики Беларусь от 25 августа 2006 г. N 530 "О страховой деятельности" (Национальный реестр правовых актов Республики Беларусь, 2006 г., N 143, 1/7866).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24. </w:t>
      </w:r>
      <w:proofErr w:type="gramStart"/>
      <w:r w:rsidRPr="009276D5">
        <w:rPr>
          <w:rFonts w:ascii="Calibri" w:hAnsi="Calibri" w:cs="Calibri"/>
          <w:bCs/>
        </w:rPr>
        <w:t xml:space="preserve">Расследование несчастных случаев на производстве, происшедших с участниками отряда, проводится в соответствии с </w:t>
      </w:r>
      <w:hyperlink r:id="rId17" w:history="1">
        <w:r w:rsidRPr="009276D5">
          <w:rPr>
            <w:rFonts w:ascii="Calibri" w:hAnsi="Calibri" w:cs="Calibri"/>
            <w:bCs/>
            <w:color w:val="0000FF"/>
          </w:rPr>
          <w:t>Правилами</w:t>
        </w:r>
      </w:hyperlink>
      <w:r w:rsidRPr="009276D5">
        <w:rPr>
          <w:rFonts w:ascii="Calibri" w:hAnsi="Calibri" w:cs="Calibri"/>
          <w:bCs/>
        </w:rPr>
        <w:t xml:space="preserve">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 г. N 30 "О расследовании и учете несчастных случаев на производстве и профессиональных заболеваний" (Национальный реестр правовых актов Республики Беларусь, 2004 г., N 8, 5/13691</w:t>
      </w:r>
      <w:proofErr w:type="gramEnd"/>
      <w:r w:rsidRPr="009276D5">
        <w:rPr>
          <w:rFonts w:ascii="Calibri" w:hAnsi="Calibri" w:cs="Calibri"/>
          <w:bCs/>
        </w:rPr>
        <w:t>).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25. Принимающая организация обеспечивает участников студенческого отряда средствами индивидуальной защиты в соответствии с </w:t>
      </w:r>
      <w:hyperlink r:id="rId18" w:history="1">
        <w:r w:rsidRPr="009276D5">
          <w:rPr>
            <w:rFonts w:ascii="Calibri" w:hAnsi="Calibri" w:cs="Calibri"/>
            <w:bCs/>
            <w:color w:val="0000FF"/>
          </w:rPr>
          <w:t>Инструкцией</w:t>
        </w:r>
      </w:hyperlink>
      <w:r w:rsidRPr="009276D5">
        <w:rPr>
          <w:rFonts w:ascii="Calibri" w:hAnsi="Calibri" w:cs="Calibri"/>
          <w:bCs/>
        </w:rPr>
        <w:t xml:space="preserve">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 декабря 2008 г. N 209 (Национальный реестр правовых актов Республики Беларусь, 2009 г., N 68, 8/20390).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26. Участники студенческого отряда, поступающие на работу, связанную с воздействием вредных и (или) опасных факторов производственной среды, с учетом показателей тяжести и напряженности трудового процесса проходят медицинские осмотры в порядке, установленном законодательством Республики Беларусь.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27. </w:t>
      </w:r>
      <w:proofErr w:type="gramStart"/>
      <w:r w:rsidRPr="009276D5">
        <w:rPr>
          <w:rFonts w:ascii="Calibri" w:hAnsi="Calibri" w:cs="Calibri"/>
          <w:bCs/>
        </w:rPr>
        <w:t xml:space="preserve">Виды работ, которые могут выполнять участники студенческого отряда от 14 до 16 лет, а также нормы подъема и переноса тяжестей вручную лицами от 14 до 16 лет определяются в соответствии с </w:t>
      </w:r>
      <w:hyperlink r:id="rId19" w:history="1">
        <w:r w:rsidRPr="009276D5">
          <w:rPr>
            <w:rFonts w:ascii="Calibri" w:hAnsi="Calibri" w:cs="Calibri"/>
            <w:bCs/>
            <w:color w:val="0000FF"/>
          </w:rPr>
          <w:t>постановлением</w:t>
        </w:r>
      </w:hyperlink>
      <w:r w:rsidRPr="009276D5">
        <w:rPr>
          <w:rFonts w:ascii="Calibri" w:hAnsi="Calibri" w:cs="Calibri"/>
          <w:bCs/>
        </w:rPr>
        <w:t xml:space="preserve"> Министерства труда и социальной защиты Республики Беларусь от 15 октября 2010 г. N 144 "Об установлении перечня легких видов работ, которые могут выполнять лица в возрасте от четырнадцати</w:t>
      </w:r>
      <w:proofErr w:type="gramEnd"/>
      <w:r w:rsidRPr="009276D5">
        <w:rPr>
          <w:rFonts w:ascii="Calibri" w:hAnsi="Calibri" w:cs="Calibri"/>
          <w:bCs/>
        </w:rPr>
        <w:t xml:space="preserve"> до шестнадцати лет" (Национальный реестр правовых актов Республики Беларусь, 2010 г., N 274, 8/22916).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hyperlink r:id="rId20" w:history="1">
        <w:r w:rsidRPr="009276D5">
          <w:rPr>
            <w:rFonts w:ascii="Calibri" w:hAnsi="Calibri" w:cs="Calibri"/>
            <w:bCs/>
            <w:color w:val="0000FF"/>
          </w:rPr>
          <w:t>Нормы</w:t>
        </w:r>
      </w:hyperlink>
      <w:r w:rsidRPr="009276D5">
        <w:rPr>
          <w:rFonts w:ascii="Calibri" w:hAnsi="Calibri" w:cs="Calibri"/>
          <w:bCs/>
        </w:rPr>
        <w:t xml:space="preserve"> подъема и переноса тяжестей вручную несовершеннолетними определяются постановлением Министерства здравоохранения Республики Беларусь от 13 октября 2010 г. N 134 "Об установлении предельных норм подъема и перемещения несовершеннолетними тяжестей вручную" (Национальный реестр правовых актов Республики Беларусь, 2010 г., N 263, 8/22875).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hyperlink r:id="rId21" w:history="1">
        <w:r w:rsidRPr="009276D5">
          <w:rPr>
            <w:rFonts w:ascii="Calibri" w:hAnsi="Calibri" w:cs="Calibri"/>
            <w:bCs/>
            <w:color w:val="0000FF"/>
          </w:rPr>
          <w:t>Нормы</w:t>
        </w:r>
      </w:hyperlink>
      <w:r w:rsidRPr="009276D5">
        <w:rPr>
          <w:rFonts w:ascii="Calibri" w:hAnsi="Calibri" w:cs="Calibri"/>
          <w:bCs/>
        </w:rPr>
        <w:t xml:space="preserve"> подъема и переноса тяжестей женщинами вручную определяются постановлением Министерства здравоохранения Республики Беларусь от 13 октября 2010 г. N 133 "Об установлении предельных норм подъема и перемещения тяжестей женщинами вручную" (Национальный реестр правовых актов Республики Беларусь, 2010 г., N 263, 8/22874).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28. При осуществлении деятельности студенческого отряда его участникам следует соблюдать требования технических нормативных правовых актов системы противопожарного нормирования и стандартизации.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ГЛАВА 5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МЕДИКО-САНИТАРНОЕ ОБЕСПЕЧЕНИЕ В СТУДЕНЧЕСКОМ ОТРЯДЕ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29. Устройство, содержание, оборудование и режим работы лагеря студенческого отряда, организация трудового процесса студенческого отряда должны отвечать требованиям законодательства Республики Беларусь в области санитарно-эпидемиологического благополучия населения.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30. Государственный санитарный надзор за соблюдением требований санитарно-эпидемиологического законодательства Республики Беларусь при устройстве, содержании, оборудовании и режиме работы лагеря студенческого отряда, организации трудового процесса студенческого отряда осуществляется в соответствии с законодательством Республики Беларусь.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31.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(п. 31 в ред. </w:t>
      </w:r>
      <w:hyperlink r:id="rId22" w:history="1">
        <w:r w:rsidRPr="009276D5">
          <w:rPr>
            <w:rFonts w:ascii="Calibri" w:hAnsi="Calibri" w:cs="Calibri"/>
            <w:bCs/>
            <w:color w:val="0000FF"/>
          </w:rPr>
          <w:t>постановления</w:t>
        </w:r>
      </w:hyperlink>
      <w:r w:rsidRPr="009276D5">
        <w:rPr>
          <w:rFonts w:ascii="Calibri" w:hAnsi="Calibri" w:cs="Calibri"/>
          <w:bCs/>
        </w:rPr>
        <w:t xml:space="preserve"> Минобразования от 11.12.2015 N 136)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32. </w:t>
      </w:r>
      <w:proofErr w:type="gramStart"/>
      <w:r w:rsidRPr="009276D5">
        <w:rPr>
          <w:rFonts w:ascii="Calibri" w:hAnsi="Calibri" w:cs="Calibri"/>
          <w:bCs/>
        </w:rPr>
        <w:t xml:space="preserve">Студенческий отряд должен быть обеспечен лекарственными средствами и медицинскими изделиями согласно </w:t>
      </w:r>
      <w:hyperlink r:id="rId23" w:history="1">
        <w:r w:rsidRPr="009276D5">
          <w:rPr>
            <w:rFonts w:ascii="Calibri" w:hAnsi="Calibri" w:cs="Calibri"/>
            <w:bCs/>
            <w:color w:val="0000FF"/>
          </w:rPr>
          <w:t>перечню</w:t>
        </w:r>
      </w:hyperlink>
      <w:r w:rsidRPr="009276D5">
        <w:rPr>
          <w:rFonts w:ascii="Calibri" w:hAnsi="Calibri" w:cs="Calibri"/>
          <w:bCs/>
        </w:rPr>
        <w:t xml:space="preserve"> вложений, входящих в аптечку первой помощи универсальную, и </w:t>
      </w:r>
      <w:hyperlink r:id="rId24" w:history="1">
        <w:r w:rsidRPr="009276D5">
          <w:rPr>
            <w:rFonts w:ascii="Calibri" w:hAnsi="Calibri" w:cs="Calibri"/>
            <w:bCs/>
            <w:color w:val="0000FF"/>
          </w:rPr>
          <w:t>перечню</w:t>
        </w:r>
      </w:hyperlink>
      <w:r w:rsidRPr="009276D5">
        <w:rPr>
          <w:rFonts w:ascii="Calibri" w:hAnsi="Calibri" w:cs="Calibri"/>
          <w:bCs/>
        </w:rPr>
        <w:t xml:space="preserve"> дополнительных вложений, входящих в аптечку первой помощи универсальную, установленным постановлением Министерства здравоохранения Республики Беларусь от 4 декабря 2014 г. N 80 "Об установлении перечней аптечек первой помощи, аптечек скорой медицинской помощи, вложений, входящих в эти аптечки, и определении порядка</w:t>
      </w:r>
      <w:proofErr w:type="gramEnd"/>
      <w:r w:rsidRPr="009276D5">
        <w:rPr>
          <w:rFonts w:ascii="Calibri" w:hAnsi="Calibri" w:cs="Calibri"/>
          <w:bCs/>
        </w:rPr>
        <w:t xml:space="preserve"> их комплектации" (Национальный правовой Интернет-портал Республики Беларусь, 31.12.2014, 8/29413).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(п. 32 в ред. </w:t>
      </w:r>
      <w:hyperlink r:id="rId25" w:history="1">
        <w:r w:rsidRPr="009276D5">
          <w:rPr>
            <w:rFonts w:ascii="Calibri" w:hAnsi="Calibri" w:cs="Calibri"/>
            <w:bCs/>
            <w:color w:val="0000FF"/>
          </w:rPr>
          <w:t>постановления</w:t>
        </w:r>
      </w:hyperlink>
      <w:r w:rsidRPr="009276D5">
        <w:rPr>
          <w:rFonts w:ascii="Calibri" w:hAnsi="Calibri" w:cs="Calibri"/>
          <w:bCs/>
        </w:rPr>
        <w:t xml:space="preserve"> Минобразования от 11.12.2015 N 136)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 xml:space="preserve">33. Проведение медицинских осмотров участников студенческих отрядов, а также проведение им профилактических прививок осуществляется в соответствии с </w:t>
      </w:r>
      <w:hyperlink r:id="rId26" w:history="1">
        <w:r w:rsidRPr="009276D5">
          <w:rPr>
            <w:rFonts w:ascii="Calibri" w:hAnsi="Calibri" w:cs="Calibri"/>
            <w:bCs/>
            <w:color w:val="0000FF"/>
          </w:rPr>
          <w:t>Указом</w:t>
        </w:r>
      </w:hyperlink>
      <w:r w:rsidRPr="009276D5">
        <w:rPr>
          <w:rFonts w:ascii="Calibri" w:hAnsi="Calibri" w:cs="Calibri"/>
          <w:bCs/>
        </w:rPr>
        <w:t xml:space="preserve"> Президента Республики Беларусь от 16 апреля 2012 г. N 181 государственными организациями здравоохранения на безвозмездной основе в порядке, установленном законодательством Республики Беларусь.</w:t>
      </w:r>
    </w:p>
    <w:p w:rsidR="009276D5" w:rsidRPr="009276D5" w:rsidRDefault="009276D5" w:rsidP="009276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9276D5">
        <w:rPr>
          <w:rFonts w:ascii="Calibri" w:hAnsi="Calibri" w:cs="Calibri"/>
          <w:bCs/>
        </w:rPr>
        <w:t>(</w:t>
      </w:r>
      <w:proofErr w:type="gramStart"/>
      <w:r w:rsidRPr="009276D5">
        <w:rPr>
          <w:rFonts w:ascii="Calibri" w:hAnsi="Calibri" w:cs="Calibri"/>
          <w:bCs/>
        </w:rPr>
        <w:t>п</w:t>
      </w:r>
      <w:proofErr w:type="gramEnd"/>
      <w:r w:rsidRPr="009276D5">
        <w:rPr>
          <w:rFonts w:ascii="Calibri" w:hAnsi="Calibri" w:cs="Calibri"/>
          <w:bCs/>
        </w:rPr>
        <w:t xml:space="preserve">. 33 введен </w:t>
      </w:r>
      <w:hyperlink r:id="rId27" w:history="1">
        <w:r w:rsidRPr="009276D5">
          <w:rPr>
            <w:rFonts w:ascii="Calibri" w:hAnsi="Calibri" w:cs="Calibri"/>
            <w:bCs/>
            <w:color w:val="0000FF"/>
          </w:rPr>
          <w:t>постановлением</w:t>
        </w:r>
      </w:hyperlink>
      <w:r w:rsidRPr="009276D5">
        <w:rPr>
          <w:rFonts w:ascii="Calibri" w:hAnsi="Calibri" w:cs="Calibri"/>
          <w:bCs/>
        </w:rPr>
        <w:t xml:space="preserve"> Минобразования от 11.10.2013 N 94)</w:t>
      </w:r>
    </w:p>
    <w:p w:rsidR="009276D5" w:rsidRDefault="009276D5" w:rsidP="009276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9276D5" w:rsidRDefault="009276D5" w:rsidP="009276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9276D5" w:rsidRDefault="009276D5" w:rsidP="009276D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A01B7C" w:rsidRPr="009276D5" w:rsidRDefault="00A01B7C">
      <w:pPr>
        <w:rPr>
          <w:b/>
        </w:rPr>
      </w:pPr>
    </w:p>
    <w:sectPr w:rsidR="00A01B7C" w:rsidRPr="009276D5" w:rsidSect="00D41FB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D5"/>
    <w:rsid w:val="001E5A28"/>
    <w:rsid w:val="009276D5"/>
    <w:rsid w:val="00A01B7C"/>
    <w:rsid w:val="00A95C70"/>
    <w:rsid w:val="00EB15DA"/>
    <w:rsid w:val="00E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65B449D790C7B49C567FBD73A0B7F232993AADBDAABA1525A59D0D730AED1BAACE91BA47E180F6B80D0736EX7k3L" TargetMode="External"/><Relationship Id="rId13" Type="http://schemas.openxmlformats.org/officeDocument/2006/relationships/hyperlink" Target="consultantplus://offline/ref=E8665B449D790C7B49C567FBD73A0B7F232993AADBDAAEAD565551D0D730AED1BAACXEk9L" TargetMode="External"/><Relationship Id="rId18" Type="http://schemas.openxmlformats.org/officeDocument/2006/relationships/hyperlink" Target="consultantplus://offline/ref=E8665B449D790C7B49C567FBD73A0B7F232993AADBDAAEA75B5351D0D730AED1BAACE91BA47E180F6B80D0736FX7k0L" TargetMode="External"/><Relationship Id="rId26" Type="http://schemas.openxmlformats.org/officeDocument/2006/relationships/hyperlink" Target="consultantplus://offline/ref=E8665B449D790C7B49C567FBD73A0B7F232993AADBDAADAD575250D0D730AED1BAACXEk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665B449D790C7B49C567FBD73A0B7F232993AADBDAAFA150515DD0D730AED1BAACE91BA47E180F6B80D0736EX7kFL" TargetMode="External"/><Relationship Id="rId7" Type="http://schemas.openxmlformats.org/officeDocument/2006/relationships/hyperlink" Target="consultantplus://offline/ref=E8665B449D790C7B49C567FBD73A0B7F232993AADBDAAEAD565551D0D730AED1BAACXEk9L" TargetMode="External"/><Relationship Id="rId12" Type="http://schemas.openxmlformats.org/officeDocument/2006/relationships/hyperlink" Target="consultantplus://offline/ref=E8665B449D790C7B49C567FBD73A0B7F232993AADBDAACA5565658D0D730AED1BAACE91BA47E180F6B80D0736EX7kEL" TargetMode="External"/><Relationship Id="rId17" Type="http://schemas.openxmlformats.org/officeDocument/2006/relationships/hyperlink" Target="consultantplus://offline/ref=E8665B449D790C7B49C567FBD73A0B7F232993AADBDAAEAC545750D0D730AED1BAACE91BA47E180F6B80D0736FX7k2L" TargetMode="External"/><Relationship Id="rId25" Type="http://schemas.openxmlformats.org/officeDocument/2006/relationships/hyperlink" Target="consultantplus://offline/ref=E8665B449D790C7B49C567FBD73A0B7F232993AADBDAABA1525A59D0D730AED1BAACE91BA47E180F6B80D0736EX7k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665B449D790C7B49C567FBD73A0B7F232993AADBDAAEA353575CD0D730AED1BAACXEk9L" TargetMode="External"/><Relationship Id="rId20" Type="http://schemas.openxmlformats.org/officeDocument/2006/relationships/hyperlink" Target="consultantplus://offline/ref=E8665B449D790C7B49C567FBD73A0B7F232993AADBDAAFA150515ED0D730AED1BAACE91BA47E180F6B80D0736EX7kF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65B449D790C7B49C567FBD73A0B7F232993AADBDAABA1525A59D0D730AED1BAACE91BA47E180F6B80D0736EX7k2L" TargetMode="External"/><Relationship Id="rId11" Type="http://schemas.openxmlformats.org/officeDocument/2006/relationships/hyperlink" Target="consultantplus://offline/ref=E8665B449D790C7B49C567FBD73A0B7F232993AADBDAACA5565658D0D730AED1BAACE91BA47E180F6B80D0736EX7k1L" TargetMode="External"/><Relationship Id="rId24" Type="http://schemas.openxmlformats.org/officeDocument/2006/relationships/hyperlink" Target="consultantplus://offline/ref=E8665B449D790C7B49C567FBD73A0B7F232993AADBDAABA2565451D0D730AED1BAACE91BA47E180F6B80D0776FX7k5L" TargetMode="External"/><Relationship Id="rId5" Type="http://schemas.openxmlformats.org/officeDocument/2006/relationships/hyperlink" Target="consultantplus://offline/ref=E8665B449D790C7B49C567FBD73A0B7F232993AADBDAACA5565658D0D730AED1BAACE91BA47E180F6B80D0736EX7k3L" TargetMode="External"/><Relationship Id="rId15" Type="http://schemas.openxmlformats.org/officeDocument/2006/relationships/hyperlink" Target="consultantplus://offline/ref=E8665B449D790C7B49C567FBD73A0B7F232993AADBDAAEA65B575BD0D730AED1BAACXEk9L" TargetMode="External"/><Relationship Id="rId23" Type="http://schemas.openxmlformats.org/officeDocument/2006/relationships/hyperlink" Target="consultantplus://offline/ref=E8665B449D790C7B49C567FBD73A0B7F232993AADBDAABA2565451D0D730AED1BAACE91BA47E180F6B80D0736DX7k0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665B449D790C7B49C567FBD73A0B7F232993AADBDAAEAD565551D0D730AED1BAACE91BA47E180F6B80D0736FX7k6L" TargetMode="External"/><Relationship Id="rId19" Type="http://schemas.openxmlformats.org/officeDocument/2006/relationships/hyperlink" Target="consultantplus://offline/ref=E8665B449D790C7B49C567FBD73A0B7F232993AADBDAAEA65B575CD0D730AED1BAACXEk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665B449D790C7B49C567FBD73A0B7F232993AADBDAACA5565658D0D730AED1BAACE91BA47E180F6B80D0736EX7k0L" TargetMode="External"/><Relationship Id="rId14" Type="http://schemas.openxmlformats.org/officeDocument/2006/relationships/hyperlink" Target="consultantplus://offline/ref=E8665B449D790C7B49C567FBD73A0B7F232993AADBDAACA7575050D0D730AED1BAACE91BA47E180F6B80D0766AX7k4L" TargetMode="External"/><Relationship Id="rId22" Type="http://schemas.openxmlformats.org/officeDocument/2006/relationships/hyperlink" Target="consultantplus://offline/ref=E8665B449D790C7B49C567FBD73A0B7F232993AADBDAABA1525A59D0D730AED1BAACE91BA47E180F6B80D0736EX7k1L" TargetMode="External"/><Relationship Id="rId27" Type="http://schemas.openxmlformats.org/officeDocument/2006/relationships/hyperlink" Target="consultantplus://offline/ref=E8665B449D790C7B49C567FBD73A0B7F232993AADBDAACA5565658D0D730AED1BAACE91BA47E180F6B80D0736FX7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2753</Words>
  <Characters>15698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ГЛАВА 1</vt:lpstr>
      <vt:lpstr>    ГЛАВА 2</vt:lpstr>
      <vt:lpstr>    ГЛАВА 3</vt:lpstr>
      <vt:lpstr>    ГЛАВА 4</vt:lpstr>
      <vt:lpstr>    ГЛАВА 5</vt:lpstr>
    </vt:vector>
  </TitlesOfParts>
  <Company/>
  <LinksUpToDate>false</LinksUpToDate>
  <CharactersWithSpaces>18415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ПОТЬКО ЕЛЕНА СТАНИСЛАВОВНА</dc:creator>
  <cp:lastModifiedBy>ПОТЬКО ЕЛЕНА СТАНИСЛАВОВНА</cp:lastModifiedBy>
  <cp:revision>1</cp:revision>
  <dcterms:created xsi:type="dcterms:W3CDTF">2017-09-27T11:34:00Z</dcterms:created>
  <dcterms:modified xsi:type="dcterms:W3CDTF">2017-09-27T11:38:00Z</dcterms:modified>
</cp:coreProperties>
</file>