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094"/>
        <w:gridCol w:w="2977"/>
        <w:gridCol w:w="1701"/>
        <w:gridCol w:w="1701"/>
      </w:tblGrid>
      <w:tr w:rsidR="004F7F2D" w:rsidRPr="00FF0026" w:rsidTr="004F7F2D">
        <w:trPr>
          <w:trHeight w:val="1425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F7F2D" w:rsidRPr="00AF139D" w:rsidRDefault="004F7F2D" w:rsidP="004F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специалисты</w:t>
            </w: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привлеченные к чтению лекций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</w:t>
            </w:r>
            <w:r w:rsidRPr="00075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учреждении образования «Гродненский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75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имени Янки Купалы»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программы</w:t>
            </w:r>
            <w:r w:rsidRPr="00075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«Приглашенный профессор» </w:t>
            </w:r>
            <w:r w:rsidR="0019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037755" w:rsidRPr="00FF0026" w:rsidTr="004F7F2D">
        <w:trPr>
          <w:trHeight w:val="1425"/>
        </w:trPr>
        <w:tc>
          <w:tcPr>
            <w:tcW w:w="592" w:type="dxa"/>
            <w:shd w:val="clear" w:color="000000" w:fill="FFFFFF"/>
            <w:hideMark/>
          </w:tcPr>
          <w:p w:rsidR="00037755" w:rsidRPr="00AF139D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4" w:type="dxa"/>
            <w:shd w:val="clear" w:color="000000" w:fill="FFFFFF"/>
            <w:hideMark/>
          </w:tcPr>
          <w:p w:rsidR="00037755" w:rsidRPr="00AF139D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отчество, </w:t>
            </w:r>
          </w:p>
          <w:p w:rsidR="00037755" w:rsidRPr="00AF139D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 иностранного специалиста</w:t>
            </w:r>
          </w:p>
          <w:p w:rsidR="00037755" w:rsidRPr="00AF139D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hideMark/>
          </w:tcPr>
          <w:p w:rsidR="00037755" w:rsidRPr="00AF139D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Организация, город, страна</w:t>
            </w:r>
          </w:p>
          <w:p w:rsidR="00037755" w:rsidRPr="00AF139D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37755" w:rsidRPr="00AF139D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037755" w:rsidRPr="00AF139D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Финансирование за счет средств подпрограммы «Развитие высшего образования» Государственной программы «Образование и молодежная политика»</w:t>
            </w:r>
            <w:r w:rsidRPr="00AF1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F13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2016 – 2020 годы</w:t>
            </w:r>
          </w:p>
        </w:tc>
      </w:tr>
      <w:tr w:rsidR="00037755" w:rsidRPr="00FF0026" w:rsidTr="004F7F2D">
        <w:trPr>
          <w:trHeight w:val="1687"/>
        </w:trPr>
        <w:tc>
          <w:tcPr>
            <w:tcW w:w="592" w:type="dxa"/>
            <w:shd w:val="clear" w:color="auto" w:fill="auto"/>
            <w:hideMark/>
          </w:tcPr>
          <w:p w:rsidR="00037755" w:rsidRPr="00956A85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94" w:type="dxa"/>
            <w:shd w:val="clear" w:color="auto" w:fill="auto"/>
            <w:hideMark/>
          </w:tcPr>
          <w:p w:rsidR="0019324E" w:rsidRPr="00956A85" w:rsidRDefault="0019324E" w:rsidP="00956A85">
            <w:pPr>
              <w:tabs>
                <w:tab w:val="num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Скаков </w:t>
            </w: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Айдаркан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Байдекович</w:t>
            </w:r>
            <w:proofErr w:type="spellEnd"/>
            <w:r w:rsidRPr="00956A85">
              <w:rPr>
                <w:rFonts w:ascii="Times New Roman" w:hAnsi="Times New Roman" w:cs="Times New Roman"/>
                <w:sz w:val="26"/>
                <w:szCs w:val="26"/>
              </w:rPr>
              <w:t xml:space="preserve">, доктор юридических наук, профессор кафедры уголовно-правовых дисциплин Евразийского национального университета  </w:t>
            </w:r>
          </w:p>
          <w:p w:rsidR="00037755" w:rsidRPr="00956A85" w:rsidRDefault="0019324E" w:rsidP="00956A85">
            <w:pPr>
              <w:tabs>
                <w:tab w:val="num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им. Л.Н. Гумилева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956A85" w:rsidRDefault="0019324E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Гражданин Республики Казахстан, Евразийский национальный университет им. Л.Н. Гумилева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19324E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27.09-02.10.2020г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DA65F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037755" w:rsidRPr="00FF0026" w:rsidTr="004F7F2D">
        <w:trPr>
          <w:trHeight w:val="1800"/>
        </w:trPr>
        <w:tc>
          <w:tcPr>
            <w:tcW w:w="592" w:type="dxa"/>
            <w:shd w:val="clear" w:color="auto" w:fill="auto"/>
            <w:hideMark/>
          </w:tcPr>
          <w:p w:rsidR="00037755" w:rsidRPr="00956A85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956A85" w:rsidRDefault="0019324E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Островская Татьяна Александровна</w:t>
            </w: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доктор филологических наук, доцент, профессор кафедры английской филологии Адыгейского государственного университета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956A85" w:rsidRDefault="0019324E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ражданка Российской Федерации, Адыгейский государственный университет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19324E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10.11-20.11.2020</w:t>
            </w:r>
          </w:p>
        </w:tc>
        <w:tc>
          <w:tcPr>
            <w:tcW w:w="1701" w:type="dxa"/>
            <w:shd w:val="clear" w:color="auto" w:fill="auto"/>
          </w:tcPr>
          <w:p w:rsidR="00037755" w:rsidRPr="00956A85" w:rsidRDefault="0019324E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37755" w:rsidRPr="00FF0026" w:rsidTr="004F7F2D">
        <w:trPr>
          <w:trHeight w:val="2715"/>
        </w:trPr>
        <w:tc>
          <w:tcPr>
            <w:tcW w:w="592" w:type="dxa"/>
            <w:shd w:val="clear" w:color="auto" w:fill="auto"/>
            <w:hideMark/>
          </w:tcPr>
          <w:p w:rsidR="00037755" w:rsidRPr="00956A85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Попов Павел Владимирович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, кандидат технических наук, доцент, научный сотрудник отдела научной и международной деятельности Волжского филиала Волгоградского государственного университета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Гражданин Российской Федерации, Волжский филиал Волгоградского государственного университета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23.11-12.12.2020</w:t>
            </w:r>
          </w:p>
        </w:tc>
        <w:tc>
          <w:tcPr>
            <w:tcW w:w="1701" w:type="dxa"/>
            <w:shd w:val="clear" w:color="auto" w:fill="auto"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37755" w:rsidRPr="00FF0026" w:rsidTr="004F7F2D">
        <w:trPr>
          <w:trHeight w:val="2100"/>
        </w:trPr>
        <w:tc>
          <w:tcPr>
            <w:tcW w:w="592" w:type="dxa"/>
            <w:shd w:val="clear" w:color="auto" w:fill="auto"/>
            <w:hideMark/>
          </w:tcPr>
          <w:p w:rsidR="00037755" w:rsidRPr="00956A85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Дёнер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Максимилиан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, доктор философских наук, лектор Германской службы академических обменов (DAAD) Брестского государственного университета имени А.С. Пушкина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Гражданин Федеративной Республики Германии, Брестский государственный университет имени А.С. Пушкина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22.11-23.11.2020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37755" w:rsidRPr="00FF0026" w:rsidTr="004F7F2D">
        <w:trPr>
          <w:trHeight w:val="408"/>
        </w:trPr>
        <w:tc>
          <w:tcPr>
            <w:tcW w:w="592" w:type="dxa"/>
            <w:shd w:val="clear" w:color="auto" w:fill="auto"/>
            <w:hideMark/>
          </w:tcPr>
          <w:p w:rsidR="00037755" w:rsidRPr="00956A85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Дускаева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Лилия Рашидовна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 xml:space="preserve">, доктор 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филологических наук, профессор, заведующий кафедрой </w:t>
            </w:r>
            <w:proofErr w:type="spellStart"/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медиалингвистики</w:t>
            </w:r>
            <w:proofErr w:type="spellEnd"/>
            <w:r w:rsidRPr="00956A85">
              <w:rPr>
                <w:rFonts w:ascii="Times New Roman" w:hAnsi="Times New Roman" w:cs="Times New Roman"/>
                <w:sz w:val="26"/>
                <w:szCs w:val="26"/>
              </w:rPr>
              <w:t xml:space="preserve"> Института «Высшая школа журналистики и массовых коммуникаций» Санкт-Петербургского государственного университета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Гражданка Российской Федерации, Санкт-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Петербургский государственный университет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26.11-18.12.2020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37755" w:rsidRPr="00FF0026" w:rsidTr="004F7F2D">
        <w:trPr>
          <w:trHeight w:val="1905"/>
        </w:trPr>
        <w:tc>
          <w:tcPr>
            <w:tcW w:w="592" w:type="dxa"/>
            <w:shd w:val="clear" w:color="auto" w:fill="auto"/>
            <w:hideMark/>
          </w:tcPr>
          <w:p w:rsidR="00037755" w:rsidRPr="00956A85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Ляззат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Мактыбековна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Сембиева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, профессор кафедры «Государственный аудит» Евразийского национального университета имени Л.Н. Гумилева</w:t>
            </w:r>
          </w:p>
        </w:tc>
        <w:tc>
          <w:tcPr>
            <w:tcW w:w="2977" w:type="dxa"/>
            <w:shd w:val="clear" w:color="auto" w:fill="auto"/>
            <w:hideMark/>
          </w:tcPr>
          <w:p w:rsidR="004C3DE6" w:rsidRPr="00956A85" w:rsidRDefault="004C3DE6" w:rsidP="0095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Гражданка Республики Казахстан, Евразийский национальный университет</w:t>
            </w:r>
          </w:p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имени Л.Н. Гумилева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23.11-26.11.2020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037755" w:rsidRPr="00FF0026" w:rsidTr="004F7F2D">
        <w:trPr>
          <w:trHeight w:val="1620"/>
        </w:trPr>
        <w:tc>
          <w:tcPr>
            <w:tcW w:w="592" w:type="dxa"/>
            <w:shd w:val="clear" w:color="auto" w:fill="auto"/>
            <w:hideMark/>
          </w:tcPr>
          <w:p w:rsidR="00037755" w:rsidRPr="00956A85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Асель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Ермековна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Рахимбекова</w:t>
            </w:r>
            <w:proofErr w:type="spellEnd"/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, доктор наук, заместитель декана факультета «Экономика и управление» Казахского университета экономики, финансов и международной торговли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Гражданка Республики Казахстан, Казахский университет экономики, финансов и международной торговли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23.11-26.11.2020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3000"/>
        </w:trPr>
        <w:tc>
          <w:tcPr>
            <w:tcW w:w="592" w:type="dxa"/>
            <w:shd w:val="clear" w:color="auto" w:fill="auto"/>
            <w:hideMark/>
          </w:tcPr>
          <w:p w:rsidR="004F7F2D" w:rsidRPr="00956A85" w:rsidRDefault="004F7F2D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Эштаев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Анвар </w:t>
            </w: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Курганович</w:t>
            </w:r>
            <w:proofErr w:type="spellEnd"/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наук, доцент, заведующий кафедрой теории и методики гимнастики Узбекского государственного университета физической культуры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Гражданин Республики Узбекистан, Узбекский государственный университет физической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30.11-03.12.2020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956A85" w:rsidRDefault="00E020C0" w:rsidP="00956A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1829"/>
        </w:trPr>
        <w:tc>
          <w:tcPr>
            <w:tcW w:w="592" w:type="dxa"/>
            <w:shd w:val="clear" w:color="auto" w:fill="auto"/>
            <w:hideMark/>
          </w:tcPr>
          <w:p w:rsidR="004F7F2D" w:rsidRPr="00956A85" w:rsidRDefault="004F7F2D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Охотников Илья Викторович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, доцент кафедры «Экономическая теория и менеджмент» Российского университета транспорта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Гражданин Российской Федерации, Российский университет транспорта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06.12-10.12.2020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956A85" w:rsidRDefault="004F7F2D" w:rsidP="00956A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2116"/>
        </w:trPr>
        <w:tc>
          <w:tcPr>
            <w:tcW w:w="592" w:type="dxa"/>
            <w:shd w:val="clear" w:color="auto" w:fill="auto"/>
            <w:hideMark/>
          </w:tcPr>
          <w:p w:rsidR="004F7F2D" w:rsidRPr="00956A85" w:rsidRDefault="004F7F2D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Бабаева </w:t>
            </w: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Наргиза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Музафаровна</w:t>
            </w:r>
            <w:proofErr w:type="spellEnd"/>
            <w:r w:rsidR="00956A85" w:rsidRPr="00956A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экономических наук, доцент, начальник отдела по надзору за качеством образования </w:t>
            </w:r>
            <w:proofErr w:type="spellStart"/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Кокандского</w:t>
            </w:r>
            <w:proofErr w:type="spellEnd"/>
            <w:r w:rsidRPr="00956A85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педагогического института им. </w:t>
            </w:r>
            <w:proofErr w:type="spellStart"/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Мукимий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4F7F2D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Гражданка Республики Узбекистан, Кокандский государственный педагогический институт им. </w:t>
            </w:r>
            <w:proofErr w:type="spellStart"/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Мукимий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4F7F2D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26.11-03.12.2020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956A85" w:rsidRDefault="004F7F2D" w:rsidP="00956A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3060"/>
        </w:trPr>
        <w:tc>
          <w:tcPr>
            <w:tcW w:w="592" w:type="dxa"/>
            <w:shd w:val="clear" w:color="auto" w:fill="auto"/>
            <w:hideMark/>
          </w:tcPr>
          <w:p w:rsidR="004F7F2D" w:rsidRPr="00956A85" w:rsidRDefault="004F7F2D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Бурибаев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Ермек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Абильтаевич</w:t>
            </w:r>
            <w:proofErr w:type="spellEnd"/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, доктор юридических наук, заведующий кафедрой «Юриспруденция» Казахского национального педагогического университета имени Абая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Гражданин Республики Казахстан, Казахский национальный педагогический университет имени Абая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07.12-11.12.2020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956A85" w:rsidRDefault="004F7F2D" w:rsidP="00956A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2400"/>
        </w:trPr>
        <w:tc>
          <w:tcPr>
            <w:tcW w:w="592" w:type="dxa"/>
            <w:shd w:val="clear" w:color="auto" w:fill="auto"/>
            <w:hideMark/>
          </w:tcPr>
          <w:p w:rsidR="004F7F2D" w:rsidRPr="00956A85" w:rsidRDefault="004F7F2D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Хамзина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Жанна </w:t>
            </w: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Амангельдиевна</w:t>
            </w:r>
            <w:proofErr w:type="spellEnd"/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, доктор юридических наук, профессор кафедры «Юриспруденция» Казахского национального педагогического университета имени Абая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Гражданка Республики Казахстан, Казахский национальный педагогический университет имени Абая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07.12-11.12.2020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956A85" w:rsidRDefault="004F7F2D" w:rsidP="00956A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037755" w:rsidRPr="00FF0026" w:rsidTr="004F7F2D">
        <w:trPr>
          <w:trHeight w:val="1611"/>
        </w:trPr>
        <w:tc>
          <w:tcPr>
            <w:tcW w:w="592" w:type="dxa"/>
            <w:shd w:val="clear" w:color="auto" w:fill="auto"/>
            <w:hideMark/>
          </w:tcPr>
          <w:p w:rsidR="00037755" w:rsidRPr="00956A85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Никандрова Татьяна Сергеевна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наук, доцент, заведующий кафедрой олигофренопедагогики и специальной психологии Московского педагогического государственного университета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Гражданка Российской Федерации, Московский педагогический государственный университет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07.12-12.12.2020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37755" w:rsidRPr="00FF0026" w:rsidTr="004F7F2D">
        <w:trPr>
          <w:trHeight w:val="1500"/>
        </w:trPr>
        <w:tc>
          <w:tcPr>
            <w:tcW w:w="592" w:type="dxa"/>
            <w:shd w:val="clear" w:color="auto" w:fill="auto"/>
            <w:hideMark/>
          </w:tcPr>
          <w:p w:rsidR="00037755" w:rsidRPr="00956A85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Радослав</w:t>
            </w:r>
            <w:proofErr w:type="spellEnd"/>
            <w:r w:rsidRPr="0095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5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Калета</w:t>
            </w:r>
            <w:proofErr w:type="spellEnd"/>
            <w:r w:rsidRPr="0095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956A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доктор филологических наук, преподаватель кафедры </w:t>
            </w:r>
            <w:proofErr w:type="spellStart"/>
            <w:r w:rsidRPr="00956A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белорусоведения</w:t>
            </w:r>
            <w:proofErr w:type="spellEnd"/>
            <w:r w:rsidRPr="00956A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Варшавского университета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Гражданин Республики Польша, Варшавский университет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C6058E" w:rsidRDefault="00C6058E"/>
    <w:sectPr w:rsidR="00C6058E" w:rsidSect="004F7F2D">
      <w:pgSz w:w="11906" w:h="16838"/>
      <w:pgMar w:top="568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3531"/>
    <w:multiLevelType w:val="hybridMultilevel"/>
    <w:tmpl w:val="77128E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26"/>
    <w:rsid w:val="00037755"/>
    <w:rsid w:val="0019324E"/>
    <w:rsid w:val="00295317"/>
    <w:rsid w:val="004C3DE6"/>
    <w:rsid w:val="004F7F2D"/>
    <w:rsid w:val="00956A85"/>
    <w:rsid w:val="00C6058E"/>
    <w:rsid w:val="00DA65FB"/>
    <w:rsid w:val="00E020C0"/>
    <w:rsid w:val="00ED2BF9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4E"/>
    <w:pPr>
      <w:ind w:left="720"/>
      <w:contextualSpacing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4E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ЖАМОЙТИНА ТАТЬЯНА АЛЕКСАНДРОВНА</dc:creator>
  <cp:lastModifiedBy>БЕЛОВА ЕКАТЕРИНА ИГОРЕВНА</cp:lastModifiedBy>
  <cp:revision>2</cp:revision>
  <dcterms:created xsi:type="dcterms:W3CDTF">2021-09-01T06:26:00Z</dcterms:created>
  <dcterms:modified xsi:type="dcterms:W3CDTF">2021-09-01T06:26:00Z</dcterms:modified>
</cp:coreProperties>
</file>